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1"/>
      </w:tblGrid>
      <w:tr w:rsidR="00CB05B6" w14:paraId="629D1046" w14:textId="77777777" w:rsidTr="00ED41AC">
        <w:tc>
          <w:tcPr>
            <w:tcW w:w="5670" w:type="dxa"/>
            <w:tcMar>
              <w:left w:w="28" w:type="dxa"/>
            </w:tcMar>
          </w:tcPr>
          <w:bookmarkStart w:id="0" w:name="_GoBack" w:displacedByCustomXml="next"/>
          <w:bookmarkEnd w:id="0" w:displacedByCustomXml="next"/>
          <w:sdt>
            <w:sdtPr>
              <w:rPr>
                <w:rFonts w:ascii="Arial" w:hAnsi="Arial" w:cs="Arial"/>
                <w:b/>
                <w:szCs w:val="32"/>
              </w:rPr>
              <w:id w:val="-1909608959"/>
              <w:placeholder>
                <w:docPart w:val="9B41AE5E2E8A4F85A9F67EE24D78518A"/>
              </w:placeholder>
              <w:text w:multiLine="1"/>
            </w:sdtPr>
            <w:sdtEndPr/>
            <w:sdtContent>
              <w:p w14:paraId="7D217C49" w14:textId="7E27E7FC" w:rsidR="00CB05B6" w:rsidRPr="00140E22" w:rsidRDefault="00CB05B6" w:rsidP="00ED41AC">
                <w:pPr>
                  <w:ind w:left="0"/>
                  <w:rPr>
                    <w:rFonts w:ascii="Arial" w:hAnsi="Arial" w:cs="Arial"/>
                    <w:b/>
                    <w:szCs w:val="32"/>
                  </w:rPr>
                </w:pPr>
                <w:r w:rsidRPr="00140E22">
                  <w:rPr>
                    <w:rFonts w:ascii="Arial" w:hAnsi="Arial" w:cs="Arial"/>
                    <w:b/>
                    <w:szCs w:val="32"/>
                  </w:rPr>
                  <w:t>Dnr:</w:t>
                </w:r>
                <w:r w:rsidRPr="00140E22">
                  <w:rPr>
                    <w:rFonts w:ascii="Arial" w:hAnsi="Arial" w:cs="Arial"/>
                    <w:b/>
                    <w:szCs w:val="32"/>
                  </w:rPr>
                  <w:br/>
                  <w:t>Beslutad av:</w:t>
                </w:r>
                <w:r w:rsidRPr="00140E22">
                  <w:rPr>
                    <w:rFonts w:ascii="Arial" w:hAnsi="Arial" w:cs="Arial"/>
                    <w:b/>
                    <w:szCs w:val="32"/>
                  </w:rPr>
                  <w:br/>
                  <w:t>Giltig: 20</w:t>
                </w:r>
                <w:r w:rsidR="008C44D3">
                  <w:rPr>
                    <w:rFonts w:ascii="Arial" w:hAnsi="Arial" w:cs="Arial"/>
                    <w:b/>
                    <w:szCs w:val="32"/>
                  </w:rPr>
                  <w:t>2</w:t>
                </w:r>
                <w:r w:rsidR="00176D39">
                  <w:rPr>
                    <w:rFonts w:ascii="Arial" w:hAnsi="Arial" w:cs="Arial"/>
                    <w:b/>
                    <w:szCs w:val="32"/>
                  </w:rPr>
                  <w:t>2</w:t>
                </w:r>
                <w:r w:rsidRPr="00140E22">
                  <w:rPr>
                    <w:rFonts w:ascii="Arial" w:hAnsi="Arial" w:cs="Arial"/>
                    <w:b/>
                    <w:szCs w:val="32"/>
                  </w:rPr>
                  <w:t>-0</w:t>
                </w:r>
                <w:r w:rsidR="00716BED">
                  <w:rPr>
                    <w:rFonts w:ascii="Arial" w:hAnsi="Arial" w:cs="Arial"/>
                    <w:b/>
                    <w:szCs w:val="32"/>
                  </w:rPr>
                  <w:t>7-01</w:t>
                </w:r>
                <w:r w:rsidRPr="00140E22">
                  <w:rPr>
                    <w:rFonts w:ascii="Arial" w:hAnsi="Arial" w:cs="Arial"/>
                    <w:b/>
                    <w:szCs w:val="32"/>
                  </w:rPr>
                  <w:t xml:space="preserve"> - 202</w:t>
                </w:r>
                <w:r w:rsidR="00176D39">
                  <w:rPr>
                    <w:rFonts w:ascii="Arial" w:hAnsi="Arial" w:cs="Arial"/>
                    <w:b/>
                    <w:szCs w:val="32"/>
                  </w:rPr>
                  <w:t>3</w:t>
                </w:r>
                <w:r w:rsidRPr="00140E22">
                  <w:rPr>
                    <w:rFonts w:ascii="Arial" w:hAnsi="Arial" w:cs="Arial"/>
                    <w:b/>
                    <w:szCs w:val="32"/>
                  </w:rPr>
                  <w:t>-0</w:t>
                </w:r>
                <w:r w:rsidR="00716BED">
                  <w:rPr>
                    <w:rFonts w:ascii="Arial" w:hAnsi="Arial" w:cs="Arial"/>
                    <w:b/>
                    <w:szCs w:val="32"/>
                  </w:rPr>
                  <w:t>6-30</w:t>
                </w:r>
              </w:p>
            </w:sdtContent>
          </w:sdt>
          <w:p w14:paraId="08A9F7EE" w14:textId="77777777" w:rsidR="00CB05B6" w:rsidRPr="00F20109" w:rsidRDefault="00CB05B6" w:rsidP="00ED41AC">
            <w:pPr>
              <w:pStyle w:val="Ingetavstnd"/>
              <w:tabs>
                <w:tab w:val="clear" w:pos="2268"/>
              </w:tabs>
              <w:ind w:left="0"/>
              <w:rPr>
                <w:rFonts w:ascii="Arial" w:hAnsi="Arial" w:cs="Arial"/>
                <w:sz w:val="20"/>
                <w:szCs w:val="20"/>
              </w:rPr>
            </w:pPr>
          </w:p>
        </w:tc>
        <w:tc>
          <w:tcPr>
            <w:tcW w:w="4961" w:type="dxa"/>
          </w:tcPr>
          <w:p w14:paraId="7B991F3A" w14:textId="77777777" w:rsidR="00CB05B6" w:rsidRPr="00140E22" w:rsidRDefault="00CB05B6" w:rsidP="00ED41AC">
            <w:pPr>
              <w:rPr>
                <w:sz w:val="20"/>
              </w:rPr>
            </w:pPr>
          </w:p>
          <w:p w14:paraId="3C4FF5FF" w14:textId="77777777" w:rsidR="00CB05B6" w:rsidRDefault="00CB05B6" w:rsidP="00ED41AC">
            <w:pPr>
              <w:ind w:left="0"/>
              <w:rPr>
                <w:rFonts w:ascii="Arial" w:hAnsi="Arial" w:cs="Arial"/>
                <w:b/>
                <w:sz w:val="20"/>
                <w:szCs w:val="20"/>
              </w:rPr>
            </w:pPr>
          </w:p>
        </w:tc>
      </w:tr>
    </w:tbl>
    <w:p w14:paraId="3E864910" w14:textId="77777777" w:rsidR="00CB05B6" w:rsidRDefault="00CB05B6" w:rsidP="00CB05B6">
      <w:pPr>
        <w:pStyle w:val="Rubrik1"/>
        <w:sectPr w:rsidR="00CB05B6" w:rsidSect="00631DE9">
          <w:headerReference w:type="even" r:id="rId10"/>
          <w:headerReference w:type="default" r:id="rId11"/>
          <w:footerReference w:type="even" r:id="rId12"/>
          <w:footerReference w:type="default" r:id="rId13"/>
          <w:headerReference w:type="first" r:id="rId14"/>
          <w:footerReference w:type="first" r:id="rId15"/>
          <w:pgSz w:w="11907" w:h="16839" w:code="9"/>
          <w:pgMar w:top="680" w:right="1134" w:bottom="680" w:left="709" w:header="907" w:footer="709" w:gutter="0"/>
          <w:cols w:space="708"/>
          <w:titlePg/>
          <w:docGrid w:linePitch="360"/>
        </w:sectPr>
      </w:pPr>
    </w:p>
    <w:p w14:paraId="40ADB96A" w14:textId="77777777" w:rsidR="00CB05B6" w:rsidRDefault="00CB05B6" w:rsidP="00CB05B6"/>
    <w:p w14:paraId="63AEDFBD" w14:textId="77777777" w:rsidR="00CB05B6" w:rsidRDefault="00CB05B6" w:rsidP="00CB05B6"/>
    <w:p w14:paraId="46CA3365" w14:textId="4AFF97E0" w:rsidR="00CB05B6" w:rsidRPr="00712F38" w:rsidRDefault="00CB05B6" w:rsidP="00CB05B6">
      <w:pPr>
        <w:rPr>
          <w:rFonts w:ascii="Arial" w:hAnsi="Arial" w:cs="Arial"/>
          <w:b/>
          <w:sz w:val="48"/>
          <w:szCs w:val="48"/>
        </w:rPr>
      </w:pPr>
      <w:r>
        <w:rPr>
          <w:noProof/>
          <w:sz w:val="20"/>
          <w:szCs w:val="20"/>
        </w:rPr>
        <w:drawing>
          <wp:anchor distT="0" distB="0" distL="114300" distR="114300" simplePos="0" relativeHeight="251659264" behindDoc="0" locked="0" layoutInCell="1" allowOverlap="1" wp14:anchorId="49FA8B36" wp14:editId="2BBB8331">
            <wp:simplePos x="0" y="0"/>
            <wp:positionH relativeFrom="page">
              <wp:posOffset>170815</wp:posOffset>
            </wp:positionH>
            <wp:positionV relativeFrom="margin">
              <wp:posOffset>4950460</wp:posOffset>
            </wp:positionV>
            <wp:extent cx="7200900" cy="4256405"/>
            <wp:effectExtent l="0" t="0" r="0" b="0"/>
            <wp:wrapThrough wrapText="bothSides">
              <wp:wrapPolygon edited="0">
                <wp:start x="0" y="0"/>
                <wp:lineTo x="0" y="21461"/>
                <wp:lineTo x="21543" y="21461"/>
                <wp:lineTo x="21543"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16">
                      <a:extLst>
                        <a:ext uri="{28A0092B-C50C-407E-A947-70E740481C1C}">
                          <a14:useLocalDpi xmlns:a14="http://schemas.microsoft.com/office/drawing/2010/main" val="0"/>
                        </a:ext>
                      </a:extLst>
                    </a:blip>
                    <a:stretch>
                      <a:fillRect/>
                    </a:stretch>
                  </pic:blipFill>
                  <pic:spPr>
                    <a:xfrm>
                      <a:off x="0" y="0"/>
                      <a:ext cx="7200900" cy="42564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b/>
            <w:sz w:val="44"/>
            <w:szCs w:val="48"/>
          </w:rPr>
          <w:id w:val="2066447589"/>
          <w:placeholder>
            <w:docPart w:val="F96BDC20A19944099912C1C992EB39F2"/>
          </w:placeholder>
          <w:text w:multiLine="1"/>
        </w:sdtPr>
        <w:sdtEndPr/>
        <w:sdtContent>
          <w:r w:rsidRPr="00CB05B6">
            <w:rPr>
              <w:rFonts w:ascii="Arial" w:hAnsi="Arial" w:cs="Arial"/>
              <w:b/>
              <w:sz w:val="44"/>
              <w:szCs w:val="48"/>
            </w:rPr>
            <w:br/>
          </w:r>
          <w:r w:rsidRPr="00CB05B6">
            <w:rPr>
              <w:rFonts w:ascii="Arial" w:hAnsi="Arial" w:cs="Arial"/>
              <w:b/>
              <w:sz w:val="44"/>
              <w:szCs w:val="48"/>
            </w:rPr>
            <w:br/>
          </w:r>
          <w:r w:rsidRPr="00CB05B6">
            <w:rPr>
              <w:rFonts w:ascii="Arial" w:hAnsi="Arial" w:cs="Arial"/>
              <w:b/>
              <w:sz w:val="44"/>
              <w:szCs w:val="48"/>
            </w:rPr>
            <w:br/>
          </w:r>
          <w:r w:rsidR="008747CA">
            <w:rPr>
              <w:rFonts w:ascii="Arial" w:hAnsi="Arial" w:cs="Arial"/>
              <w:b/>
              <w:sz w:val="44"/>
              <w:szCs w:val="48"/>
            </w:rPr>
            <w:t>Liatorps skola</w:t>
          </w:r>
          <w:r w:rsidR="00EB7FE4">
            <w:rPr>
              <w:rFonts w:ascii="Arial" w:hAnsi="Arial" w:cs="Arial"/>
              <w:b/>
              <w:sz w:val="44"/>
              <w:szCs w:val="48"/>
            </w:rPr>
            <w:t xml:space="preserve"> och fritidshem</w:t>
          </w:r>
          <w:r w:rsidRPr="00CB05B6">
            <w:rPr>
              <w:rFonts w:ascii="Arial" w:hAnsi="Arial" w:cs="Arial"/>
              <w:b/>
              <w:sz w:val="44"/>
              <w:szCs w:val="48"/>
            </w:rPr>
            <w:br/>
            <w:t>Plan mot kränkande behandling, trakasserier och diskriminering</w:t>
          </w:r>
          <w:r w:rsidRPr="00CB05B6">
            <w:rPr>
              <w:rFonts w:ascii="Arial" w:hAnsi="Arial" w:cs="Arial"/>
              <w:b/>
              <w:sz w:val="44"/>
              <w:szCs w:val="48"/>
            </w:rPr>
            <w:br/>
          </w:r>
        </w:sdtContent>
      </w:sdt>
    </w:p>
    <w:p w14:paraId="56228C72" w14:textId="77777777" w:rsidR="00CB05B6" w:rsidRDefault="00CB05B6" w:rsidP="00CB05B6">
      <w:pPr>
        <w:tabs>
          <w:tab w:val="clear" w:pos="2268"/>
        </w:tabs>
        <w:spacing w:after="0"/>
        <w:ind w:left="0"/>
      </w:pPr>
      <w:r>
        <w:br w:type="page"/>
      </w:r>
    </w:p>
    <w:p w14:paraId="0672DAB1" w14:textId="77777777" w:rsidR="00CB05B6" w:rsidRDefault="00CB05B6" w:rsidP="00CB05B6"/>
    <w:sdt>
      <w:sdtPr>
        <w:rPr>
          <w:rFonts w:ascii="Times New Roman" w:eastAsiaTheme="minorEastAsia" w:hAnsi="Times New Roman" w:cstheme="minorBidi"/>
          <w:sz w:val="24"/>
          <w:szCs w:val="24"/>
        </w:rPr>
        <w:id w:val="1825544461"/>
        <w:docPartObj>
          <w:docPartGallery w:val="Table of Contents"/>
          <w:docPartUnique/>
        </w:docPartObj>
      </w:sdtPr>
      <w:sdtEndPr>
        <w:rPr>
          <w:b/>
          <w:bCs/>
        </w:rPr>
      </w:sdtEndPr>
      <w:sdtContent>
        <w:p w14:paraId="7F3C73A4" w14:textId="77777777" w:rsidR="00CB05B6" w:rsidRDefault="00CB05B6" w:rsidP="00CB05B6">
          <w:pPr>
            <w:pStyle w:val="Innehllsfrteckningsrubrik"/>
          </w:pPr>
          <w:r>
            <w:t>Innehåll</w:t>
          </w:r>
        </w:p>
        <w:p w14:paraId="4D2D5563" w14:textId="3F9F1417" w:rsidR="00CB05B6" w:rsidRDefault="00CB05B6">
          <w:pPr>
            <w:pStyle w:val="Innehll1"/>
            <w:tabs>
              <w:tab w:val="left" w:pos="2668"/>
            </w:tabs>
            <w:rPr>
              <w:rFonts w:asciiTheme="minorHAnsi" w:hAnsiTheme="minorHAnsi"/>
              <w:sz w:val="22"/>
              <w:szCs w:val="22"/>
            </w:rPr>
          </w:pPr>
          <w:r>
            <w:fldChar w:fldCharType="begin"/>
          </w:r>
          <w:r>
            <w:instrText xml:space="preserve"> TOC \o "1-3" \h \z \u </w:instrText>
          </w:r>
          <w:r>
            <w:fldChar w:fldCharType="separate"/>
          </w:r>
          <w:hyperlink w:anchor="_Toc25572025" w:history="1">
            <w:r w:rsidRPr="00790E3E">
              <w:rPr>
                <w:rStyle w:val="Hyperlnk"/>
              </w:rPr>
              <w:t>1.</w:t>
            </w:r>
            <w:r>
              <w:rPr>
                <w:rFonts w:asciiTheme="minorHAnsi" w:hAnsiTheme="minorHAnsi"/>
                <w:sz w:val="22"/>
                <w:szCs w:val="22"/>
              </w:rPr>
              <w:tab/>
            </w:r>
            <w:r w:rsidRPr="00790E3E">
              <w:rPr>
                <w:rStyle w:val="Hyperlnk"/>
              </w:rPr>
              <w:t>Resultat av utvärdering av fjolårets åtgärder</w:t>
            </w:r>
            <w:r>
              <w:rPr>
                <w:webHidden/>
              </w:rPr>
              <w:tab/>
            </w:r>
            <w:r>
              <w:rPr>
                <w:webHidden/>
              </w:rPr>
              <w:fldChar w:fldCharType="begin"/>
            </w:r>
            <w:r>
              <w:rPr>
                <w:webHidden/>
              </w:rPr>
              <w:instrText xml:space="preserve"> PAGEREF _Toc25572025 \h </w:instrText>
            </w:r>
            <w:r>
              <w:rPr>
                <w:webHidden/>
              </w:rPr>
            </w:r>
            <w:r>
              <w:rPr>
                <w:webHidden/>
              </w:rPr>
              <w:fldChar w:fldCharType="separate"/>
            </w:r>
            <w:r w:rsidR="008C44D3">
              <w:rPr>
                <w:webHidden/>
              </w:rPr>
              <w:t>3</w:t>
            </w:r>
            <w:r>
              <w:rPr>
                <w:webHidden/>
              </w:rPr>
              <w:fldChar w:fldCharType="end"/>
            </w:r>
          </w:hyperlink>
        </w:p>
        <w:p w14:paraId="5F3185B7" w14:textId="7BE67D5F" w:rsidR="00CB05B6" w:rsidRDefault="007113EE">
          <w:pPr>
            <w:pStyle w:val="Innehll1"/>
            <w:tabs>
              <w:tab w:val="left" w:pos="2668"/>
            </w:tabs>
            <w:rPr>
              <w:rFonts w:asciiTheme="minorHAnsi" w:hAnsiTheme="minorHAnsi"/>
              <w:sz w:val="22"/>
              <w:szCs w:val="22"/>
            </w:rPr>
          </w:pPr>
          <w:hyperlink w:anchor="_Toc25572026" w:history="1">
            <w:r w:rsidR="00CB05B6" w:rsidRPr="00790E3E">
              <w:rPr>
                <w:rStyle w:val="Hyperlnk"/>
              </w:rPr>
              <w:t>2.</w:t>
            </w:r>
            <w:r w:rsidR="00CB05B6">
              <w:rPr>
                <w:rFonts w:asciiTheme="minorHAnsi" w:hAnsiTheme="minorHAnsi"/>
                <w:sz w:val="22"/>
                <w:szCs w:val="22"/>
              </w:rPr>
              <w:tab/>
            </w:r>
            <w:r w:rsidR="00CB05B6" w:rsidRPr="00790E3E">
              <w:rPr>
                <w:rStyle w:val="Hyperlnk"/>
              </w:rPr>
              <w:t>Mål för verksamhetens främjande, förebyggande och åtgärdande arbete</w:t>
            </w:r>
            <w:r w:rsidR="00CB05B6">
              <w:rPr>
                <w:webHidden/>
              </w:rPr>
              <w:tab/>
            </w:r>
            <w:r w:rsidR="00CB05B6">
              <w:rPr>
                <w:webHidden/>
              </w:rPr>
              <w:fldChar w:fldCharType="begin"/>
            </w:r>
            <w:r w:rsidR="00CB05B6">
              <w:rPr>
                <w:webHidden/>
              </w:rPr>
              <w:instrText xml:space="preserve"> PAGEREF _Toc25572026 \h </w:instrText>
            </w:r>
            <w:r w:rsidR="00CB05B6">
              <w:rPr>
                <w:webHidden/>
              </w:rPr>
            </w:r>
            <w:r w:rsidR="00CB05B6">
              <w:rPr>
                <w:webHidden/>
              </w:rPr>
              <w:fldChar w:fldCharType="separate"/>
            </w:r>
            <w:r w:rsidR="008C44D3">
              <w:rPr>
                <w:webHidden/>
              </w:rPr>
              <w:t>5</w:t>
            </w:r>
            <w:r w:rsidR="00CB05B6">
              <w:rPr>
                <w:webHidden/>
              </w:rPr>
              <w:fldChar w:fldCharType="end"/>
            </w:r>
          </w:hyperlink>
        </w:p>
        <w:p w14:paraId="09E393A7" w14:textId="324205BB" w:rsidR="00CB05B6" w:rsidRDefault="007113EE">
          <w:pPr>
            <w:pStyle w:val="Innehll2"/>
            <w:tabs>
              <w:tab w:val="right" w:leader="dot" w:pos="10054"/>
            </w:tabs>
            <w:rPr>
              <w:rFonts w:asciiTheme="minorHAnsi" w:hAnsiTheme="minorHAnsi"/>
              <w:noProof/>
              <w:sz w:val="22"/>
              <w:szCs w:val="22"/>
            </w:rPr>
          </w:pPr>
          <w:hyperlink w:anchor="_Toc25572027" w:history="1">
            <w:r w:rsidR="00CB05B6" w:rsidRPr="00790E3E">
              <w:rPr>
                <w:rStyle w:val="Hyperlnk"/>
                <w:noProof/>
              </w:rPr>
              <w:t>2.1 Specifika mål aktuellt läsår</w:t>
            </w:r>
            <w:r w:rsidR="00CB05B6">
              <w:rPr>
                <w:noProof/>
                <w:webHidden/>
              </w:rPr>
              <w:tab/>
            </w:r>
            <w:r w:rsidR="00CB05B6">
              <w:rPr>
                <w:noProof/>
                <w:webHidden/>
              </w:rPr>
              <w:fldChar w:fldCharType="begin"/>
            </w:r>
            <w:r w:rsidR="00CB05B6">
              <w:rPr>
                <w:noProof/>
                <w:webHidden/>
              </w:rPr>
              <w:instrText xml:space="preserve"> PAGEREF _Toc25572027 \h </w:instrText>
            </w:r>
            <w:r w:rsidR="00CB05B6">
              <w:rPr>
                <w:noProof/>
                <w:webHidden/>
              </w:rPr>
            </w:r>
            <w:r w:rsidR="00CB05B6">
              <w:rPr>
                <w:noProof/>
                <w:webHidden/>
              </w:rPr>
              <w:fldChar w:fldCharType="separate"/>
            </w:r>
            <w:r w:rsidR="008C44D3">
              <w:rPr>
                <w:noProof/>
                <w:webHidden/>
              </w:rPr>
              <w:t>6</w:t>
            </w:r>
            <w:r w:rsidR="00CB05B6">
              <w:rPr>
                <w:noProof/>
                <w:webHidden/>
              </w:rPr>
              <w:fldChar w:fldCharType="end"/>
            </w:r>
          </w:hyperlink>
        </w:p>
        <w:p w14:paraId="7AA41CCB" w14:textId="77D856C8" w:rsidR="00CB05B6" w:rsidRDefault="007113EE">
          <w:pPr>
            <w:pStyle w:val="Innehll1"/>
            <w:tabs>
              <w:tab w:val="left" w:pos="2668"/>
            </w:tabs>
            <w:rPr>
              <w:rFonts w:asciiTheme="minorHAnsi" w:hAnsiTheme="minorHAnsi"/>
              <w:sz w:val="22"/>
              <w:szCs w:val="22"/>
            </w:rPr>
          </w:pPr>
          <w:hyperlink w:anchor="_Toc25572028" w:history="1">
            <w:r w:rsidR="00CB05B6" w:rsidRPr="00790E3E">
              <w:rPr>
                <w:rStyle w:val="Hyperlnk"/>
              </w:rPr>
              <w:t>3.</w:t>
            </w:r>
            <w:r w:rsidR="00CB05B6">
              <w:rPr>
                <w:rFonts w:asciiTheme="minorHAnsi" w:hAnsiTheme="minorHAnsi"/>
                <w:sz w:val="22"/>
                <w:szCs w:val="22"/>
              </w:rPr>
              <w:tab/>
            </w:r>
            <w:r w:rsidR="00CB05B6" w:rsidRPr="00790E3E">
              <w:rPr>
                <w:rStyle w:val="Hyperlnk"/>
              </w:rPr>
              <w:t>Främjande och förebyggande insatser</w:t>
            </w:r>
            <w:r w:rsidR="00CB05B6">
              <w:rPr>
                <w:webHidden/>
              </w:rPr>
              <w:tab/>
            </w:r>
            <w:r w:rsidR="00CB05B6">
              <w:rPr>
                <w:webHidden/>
              </w:rPr>
              <w:fldChar w:fldCharType="begin"/>
            </w:r>
            <w:r w:rsidR="00CB05B6">
              <w:rPr>
                <w:webHidden/>
              </w:rPr>
              <w:instrText xml:space="preserve"> PAGEREF _Toc25572028 \h </w:instrText>
            </w:r>
            <w:r w:rsidR="00CB05B6">
              <w:rPr>
                <w:webHidden/>
              </w:rPr>
            </w:r>
            <w:r w:rsidR="00CB05B6">
              <w:rPr>
                <w:webHidden/>
              </w:rPr>
              <w:fldChar w:fldCharType="separate"/>
            </w:r>
            <w:r w:rsidR="008C44D3">
              <w:rPr>
                <w:webHidden/>
              </w:rPr>
              <w:t>6</w:t>
            </w:r>
            <w:r w:rsidR="00CB05B6">
              <w:rPr>
                <w:webHidden/>
              </w:rPr>
              <w:fldChar w:fldCharType="end"/>
            </w:r>
          </w:hyperlink>
        </w:p>
        <w:p w14:paraId="04F1A19E" w14:textId="52BD2138" w:rsidR="00CB05B6" w:rsidRDefault="007113EE">
          <w:pPr>
            <w:pStyle w:val="Innehll1"/>
            <w:tabs>
              <w:tab w:val="left" w:pos="2668"/>
            </w:tabs>
            <w:rPr>
              <w:rFonts w:asciiTheme="minorHAnsi" w:hAnsiTheme="minorHAnsi"/>
              <w:sz w:val="22"/>
              <w:szCs w:val="22"/>
            </w:rPr>
          </w:pPr>
          <w:hyperlink w:anchor="_Toc25572029" w:history="1">
            <w:r w:rsidR="00CB05B6" w:rsidRPr="00790E3E">
              <w:rPr>
                <w:rStyle w:val="Hyperlnk"/>
              </w:rPr>
              <w:t>4.</w:t>
            </w:r>
            <w:r w:rsidR="00CB05B6">
              <w:rPr>
                <w:rFonts w:asciiTheme="minorHAnsi" w:hAnsiTheme="minorHAnsi"/>
                <w:sz w:val="22"/>
                <w:szCs w:val="22"/>
              </w:rPr>
              <w:tab/>
            </w:r>
            <w:r w:rsidR="00CB05B6" w:rsidRPr="00790E3E">
              <w:rPr>
                <w:rStyle w:val="Hyperlnk"/>
              </w:rPr>
              <w:t>Uppföljning och utvärdering</w:t>
            </w:r>
            <w:r w:rsidR="00CB05B6">
              <w:rPr>
                <w:webHidden/>
              </w:rPr>
              <w:tab/>
            </w:r>
            <w:r w:rsidR="00CB05B6">
              <w:rPr>
                <w:webHidden/>
              </w:rPr>
              <w:fldChar w:fldCharType="begin"/>
            </w:r>
            <w:r w:rsidR="00CB05B6">
              <w:rPr>
                <w:webHidden/>
              </w:rPr>
              <w:instrText xml:space="preserve"> PAGEREF _Toc25572029 \h </w:instrText>
            </w:r>
            <w:r w:rsidR="00CB05B6">
              <w:rPr>
                <w:webHidden/>
              </w:rPr>
            </w:r>
            <w:r w:rsidR="00CB05B6">
              <w:rPr>
                <w:webHidden/>
              </w:rPr>
              <w:fldChar w:fldCharType="separate"/>
            </w:r>
            <w:r w:rsidR="008C44D3">
              <w:rPr>
                <w:webHidden/>
              </w:rPr>
              <w:t>7</w:t>
            </w:r>
            <w:r w:rsidR="00CB05B6">
              <w:rPr>
                <w:webHidden/>
              </w:rPr>
              <w:fldChar w:fldCharType="end"/>
            </w:r>
          </w:hyperlink>
        </w:p>
        <w:p w14:paraId="44D1E644" w14:textId="52CF49BC" w:rsidR="00CB05B6" w:rsidRDefault="007113EE">
          <w:pPr>
            <w:pStyle w:val="Innehll1"/>
            <w:tabs>
              <w:tab w:val="left" w:pos="2668"/>
            </w:tabs>
            <w:rPr>
              <w:rFonts w:asciiTheme="minorHAnsi" w:hAnsiTheme="minorHAnsi"/>
              <w:sz w:val="22"/>
              <w:szCs w:val="22"/>
            </w:rPr>
          </w:pPr>
          <w:hyperlink w:anchor="_Toc25572030" w:history="1">
            <w:r w:rsidR="00CB05B6" w:rsidRPr="00790E3E">
              <w:rPr>
                <w:rStyle w:val="Hyperlnk"/>
              </w:rPr>
              <w:t>5.</w:t>
            </w:r>
            <w:r w:rsidR="00CB05B6">
              <w:rPr>
                <w:rFonts w:asciiTheme="minorHAnsi" w:hAnsiTheme="minorHAnsi"/>
                <w:sz w:val="22"/>
                <w:szCs w:val="22"/>
              </w:rPr>
              <w:tab/>
            </w:r>
            <w:r w:rsidR="00CB05B6" w:rsidRPr="00790E3E">
              <w:rPr>
                <w:rStyle w:val="Hyperlnk"/>
              </w:rPr>
              <w:t>Skolans rutin för delaktighet</w:t>
            </w:r>
            <w:r w:rsidR="00CB05B6">
              <w:rPr>
                <w:webHidden/>
              </w:rPr>
              <w:tab/>
            </w:r>
            <w:r w:rsidR="00CB05B6">
              <w:rPr>
                <w:webHidden/>
              </w:rPr>
              <w:fldChar w:fldCharType="begin"/>
            </w:r>
            <w:r w:rsidR="00CB05B6">
              <w:rPr>
                <w:webHidden/>
              </w:rPr>
              <w:instrText xml:space="preserve"> PAGEREF _Toc25572030 \h </w:instrText>
            </w:r>
            <w:r w:rsidR="00CB05B6">
              <w:rPr>
                <w:webHidden/>
              </w:rPr>
            </w:r>
            <w:r w:rsidR="00CB05B6">
              <w:rPr>
                <w:webHidden/>
              </w:rPr>
              <w:fldChar w:fldCharType="separate"/>
            </w:r>
            <w:r w:rsidR="008C44D3">
              <w:rPr>
                <w:webHidden/>
              </w:rPr>
              <w:t>7</w:t>
            </w:r>
            <w:r w:rsidR="00CB05B6">
              <w:rPr>
                <w:webHidden/>
              </w:rPr>
              <w:fldChar w:fldCharType="end"/>
            </w:r>
          </w:hyperlink>
        </w:p>
        <w:p w14:paraId="437B9D90" w14:textId="12FE80D9" w:rsidR="00CB05B6" w:rsidRDefault="007113EE">
          <w:pPr>
            <w:pStyle w:val="Innehll1"/>
            <w:tabs>
              <w:tab w:val="left" w:pos="2668"/>
            </w:tabs>
            <w:rPr>
              <w:rFonts w:asciiTheme="minorHAnsi" w:hAnsiTheme="minorHAnsi"/>
              <w:sz w:val="22"/>
              <w:szCs w:val="22"/>
            </w:rPr>
          </w:pPr>
          <w:hyperlink w:anchor="_Toc25572031" w:history="1">
            <w:r w:rsidR="00CB05B6" w:rsidRPr="00790E3E">
              <w:rPr>
                <w:rStyle w:val="Hyperlnk"/>
              </w:rPr>
              <w:t>6.</w:t>
            </w:r>
            <w:r w:rsidR="00CB05B6">
              <w:rPr>
                <w:rFonts w:asciiTheme="minorHAnsi" w:hAnsiTheme="minorHAnsi"/>
                <w:sz w:val="22"/>
                <w:szCs w:val="22"/>
              </w:rPr>
              <w:tab/>
            </w:r>
            <w:r w:rsidR="00CB05B6" w:rsidRPr="00790E3E">
              <w:rPr>
                <w:rStyle w:val="Hyperlnk"/>
              </w:rPr>
              <w:t>Hur elev och vårdnadshavare agerar</w:t>
            </w:r>
            <w:r w:rsidR="00CB05B6">
              <w:rPr>
                <w:webHidden/>
              </w:rPr>
              <w:tab/>
            </w:r>
            <w:r w:rsidR="00CB05B6">
              <w:rPr>
                <w:webHidden/>
              </w:rPr>
              <w:fldChar w:fldCharType="begin"/>
            </w:r>
            <w:r w:rsidR="00CB05B6">
              <w:rPr>
                <w:webHidden/>
              </w:rPr>
              <w:instrText xml:space="preserve"> PAGEREF _Toc25572031 \h </w:instrText>
            </w:r>
            <w:r w:rsidR="00CB05B6">
              <w:rPr>
                <w:webHidden/>
              </w:rPr>
            </w:r>
            <w:r w:rsidR="00CB05B6">
              <w:rPr>
                <w:webHidden/>
              </w:rPr>
              <w:fldChar w:fldCharType="separate"/>
            </w:r>
            <w:r w:rsidR="008C44D3">
              <w:rPr>
                <w:webHidden/>
              </w:rPr>
              <w:t>7</w:t>
            </w:r>
            <w:r w:rsidR="00CB05B6">
              <w:rPr>
                <w:webHidden/>
              </w:rPr>
              <w:fldChar w:fldCharType="end"/>
            </w:r>
          </w:hyperlink>
        </w:p>
        <w:p w14:paraId="78587580" w14:textId="01FCDFC9" w:rsidR="00CB05B6" w:rsidRDefault="007113EE">
          <w:pPr>
            <w:pStyle w:val="Innehll1"/>
            <w:tabs>
              <w:tab w:val="left" w:pos="2668"/>
            </w:tabs>
            <w:rPr>
              <w:rFonts w:asciiTheme="minorHAnsi" w:hAnsiTheme="minorHAnsi"/>
              <w:sz w:val="22"/>
              <w:szCs w:val="22"/>
            </w:rPr>
          </w:pPr>
          <w:hyperlink w:anchor="_Toc25572032" w:history="1">
            <w:r w:rsidR="00CB05B6" w:rsidRPr="00790E3E">
              <w:rPr>
                <w:rStyle w:val="Hyperlnk"/>
              </w:rPr>
              <w:t>7.</w:t>
            </w:r>
            <w:r w:rsidR="00CB05B6">
              <w:rPr>
                <w:rFonts w:asciiTheme="minorHAnsi" w:hAnsiTheme="minorHAnsi"/>
                <w:sz w:val="22"/>
                <w:szCs w:val="22"/>
              </w:rPr>
              <w:tab/>
            </w:r>
            <w:r w:rsidR="00CB05B6" w:rsidRPr="00790E3E">
              <w:rPr>
                <w:rStyle w:val="Hyperlnk"/>
              </w:rPr>
              <w:t>Skolans rutin för rapportering och utredning</w:t>
            </w:r>
            <w:r w:rsidR="00CB05B6">
              <w:rPr>
                <w:webHidden/>
              </w:rPr>
              <w:tab/>
            </w:r>
            <w:r w:rsidR="00CB05B6">
              <w:rPr>
                <w:webHidden/>
              </w:rPr>
              <w:fldChar w:fldCharType="begin"/>
            </w:r>
            <w:r w:rsidR="00CB05B6">
              <w:rPr>
                <w:webHidden/>
              </w:rPr>
              <w:instrText xml:space="preserve"> PAGEREF _Toc25572032 \h </w:instrText>
            </w:r>
            <w:r w:rsidR="00CB05B6">
              <w:rPr>
                <w:webHidden/>
              </w:rPr>
            </w:r>
            <w:r w:rsidR="00CB05B6">
              <w:rPr>
                <w:webHidden/>
              </w:rPr>
              <w:fldChar w:fldCharType="separate"/>
            </w:r>
            <w:r w:rsidR="008C44D3">
              <w:rPr>
                <w:webHidden/>
              </w:rPr>
              <w:t>8</w:t>
            </w:r>
            <w:r w:rsidR="00CB05B6">
              <w:rPr>
                <w:webHidden/>
              </w:rPr>
              <w:fldChar w:fldCharType="end"/>
            </w:r>
          </w:hyperlink>
        </w:p>
        <w:p w14:paraId="74A0A7AF" w14:textId="758F803D" w:rsidR="00CB05B6" w:rsidRDefault="007113EE">
          <w:pPr>
            <w:pStyle w:val="Innehll1"/>
            <w:tabs>
              <w:tab w:val="left" w:pos="2668"/>
            </w:tabs>
            <w:rPr>
              <w:rFonts w:asciiTheme="minorHAnsi" w:hAnsiTheme="minorHAnsi"/>
              <w:sz w:val="22"/>
              <w:szCs w:val="22"/>
            </w:rPr>
          </w:pPr>
          <w:hyperlink w:anchor="_Toc25572033" w:history="1">
            <w:r w:rsidR="00CB05B6" w:rsidRPr="00790E3E">
              <w:rPr>
                <w:rStyle w:val="Hyperlnk"/>
              </w:rPr>
              <w:t>8.</w:t>
            </w:r>
            <w:r w:rsidR="00CB05B6">
              <w:rPr>
                <w:rFonts w:asciiTheme="minorHAnsi" w:hAnsiTheme="minorHAnsi"/>
                <w:sz w:val="22"/>
                <w:szCs w:val="22"/>
              </w:rPr>
              <w:tab/>
            </w:r>
            <w:r w:rsidR="00CB05B6" w:rsidRPr="00790E3E">
              <w:rPr>
                <w:rStyle w:val="Hyperlnk"/>
              </w:rPr>
              <w:t>Definitioner</w:t>
            </w:r>
            <w:r w:rsidR="00CB05B6">
              <w:rPr>
                <w:webHidden/>
              </w:rPr>
              <w:tab/>
            </w:r>
            <w:r w:rsidR="00CB05B6">
              <w:rPr>
                <w:webHidden/>
              </w:rPr>
              <w:fldChar w:fldCharType="begin"/>
            </w:r>
            <w:r w:rsidR="00CB05B6">
              <w:rPr>
                <w:webHidden/>
              </w:rPr>
              <w:instrText xml:space="preserve"> PAGEREF _Toc25572033 \h </w:instrText>
            </w:r>
            <w:r w:rsidR="00CB05B6">
              <w:rPr>
                <w:webHidden/>
              </w:rPr>
            </w:r>
            <w:r w:rsidR="00CB05B6">
              <w:rPr>
                <w:webHidden/>
              </w:rPr>
              <w:fldChar w:fldCharType="separate"/>
            </w:r>
            <w:r w:rsidR="008C44D3">
              <w:rPr>
                <w:webHidden/>
              </w:rPr>
              <w:t>8</w:t>
            </w:r>
            <w:r w:rsidR="00CB05B6">
              <w:rPr>
                <w:webHidden/>
              </w:rPr>
              <w:fldChar w:fldCharType="end"/>
            </w:r>
          </w:hyperlink>
        </w:p>
        <w:p w14:paraId="524DCBE6" w14:textId="7B3BEF02" w:rsidR="00CB05B6" w:rsidRDefault="007113EE">
          <w:pPr>
            <w:pStyle w:val="Innehll1"/>
            <w:tabs>
              <w:tab w:val="left" w:pos="2668"/>
            </w:tabs>
            <w:rPr>
              <w:rFonts w:asciiTheme="minorHAnsi" w:hAnsiTheme="minorHAnsi"/>
              <w:sz w:val="22"/>
              <w:szCs w:val="22"/>
            </w:rPr>
          </w:pPr>
          <w:hyperlink w:anchor="_Toc25572034" w:history="1">
            <w:r w:rsidR="00CB05B6" w:rsidRPr="00790E3E">
              <w:rPr>
                <w:rStyle w:val="Hyperlnk"/>
              </w:rPr>
              <w:t>9.</w:t>
            </w:r>
            <w:r w:rsidR="00CB05B6">
              <w:rPr>
                <w:rFonts w:asciiTheme="minorHAnsi" w:hAnsiTheme="minorHAnsi"/>
                <w:sz w:val="22"/>
                <w:szCs w:val="22"/>
              </w:rPr>
              <w:tab/>
            </w:r>
            <w:r w:rsidR="00CB05B6" w:rsidRPr="00790E3E">
              <w:rPr>
                <w:rStyle w:val="Hyperlnk"/>
              </w:rPr>
              <w:t>Övrigt</w:t>
            </w:r>
            <w:r w:rsidR="00CB05B6">
              <w:rPr>
                <w:webHidden/>
              </w:rPr>
              <w:tab/>
            </w:r>
            <w:r w:rsidR="00CB05B6">
              <w:rPr>
                <w:webHidden/>
              </w:rPr>
              <w:fldChar w:fldCharType="begin"/>
            </w:r>
            <w:r w:rsidR="00CB05B6">
              <w:rPr>
                <w:webHidden/>
              </w:rPr>
              <w:instrText xml:space="preserve"> PAGEREF _Toc25572034 \h </w:instrText>
            </w:r>
            <w:r w:rsidR="00CB05B6">
              <w:rPr>
                <w:webHidden/>
              </w:rPr>
            </w:r>
            <w:r w:rsidR="00CB05B6">
              <w:rPr>
                <w:webHidden/>
              </w:rPr>
              <w:fldChar w:fldCharType="separate"/>
            </w:r>
            <w:r w:rsidR="008C44D3">
              <w:rPr>
                <w:webHidden/>
              </w:rPr>
              <w:t>9</w:t>
            </w:r>
            <w:r w:rsidR="00CB05B6">
              <w:rPr>
                <w:webHidden/>
              </w:rPr>
              <w:fldChar w:fldCharType="end"/>
            </w:r>
          </w:hyperlink>
        </w:p>
        <w:p w14:paraId="0D9422FB" w14:textId="77777777" w:rsidR="00CB05B6" w:rsidRDefault="00CB05B6" w:rsidP="00CB05B6">
          <w:r>
            <w:rPr>
              <w:noProof/>
            </w:rPr>
            <w:fldChar w:fldCharType="end"/>
          </w:r>
        </w:p>
      </w:sdtContent>
    </w:sdt>
    <w:p w14:paraId="070EA44B" w14:textId="77777777" w:rsidR="00CB05B6" w:rsidRDefault="00CB05B6" w:rsidP="00CB05B6">
      <w:pPr>
        <w:tabs>
          <w:tab w:val="clear" w:pos="2268"/>
        </w:tabs>
        <w:spacing w:after="0"/>
        <w:ind w:left="0"/>
      </w:pPr>
      <w:r>
        <w:br w:type="page"/>
      </w:r>
    </w:p>
    <w:p w14:paraId="57C1920F" w14:textId="77777777" w:rsidR="00CB05B6" w:rsidRPr="00CB05B6" w:rsidRDefault="00CB05B6" w:rsidP="00CB05B6">
      <w:pPr>
        <w:pStyle w:val="Rubrik1"/>
        <w:numPr>
          <w:ilvl w:val="0"/>
          <w:numId w:val="1"/>
        </w:numPr>
        <w:shd w:val="clear" w:color="auto" w:fill="E2EFD9" w:themeFill="accent6" w:themeFillTint="33"/>
        <w:ind w:left="1474"/>
      </w:pPr>
      <w:bookmarkStart w:id="1" w:name="_Toc25572025"/>
      <w:r w:rsidRPr="00CB05B6">
        <w:lastRenderedPageBreak/>
        <w:t>Resultat av utvärdering av fjolårets åtgärder</w:t>
      </w:r>
      <w:bookmarkEnd w:id="1"/>
      <w:r w:rsidRPr="00CB05B6">
        <w:t xml:space="preserve"> </w:t>
      </w:r>
    </w:p>
    <w:p w14:paraId="644662BC" w14:textId="17272B5C" w:rsidR="008747CA" w:rsidRDefault="00CB05B6" w:rsidP="00076EA8">
      <w:pPr>
        <w:ind w:left="1474"/>
        <w:rPr>
          <w:i/>
        </w:rPr>
      </w:pPr>
      <w:r w:rsidRPr="00B122AE">
        <w:rPr>
          <w:i/>
        </w:rPr>
        <w:t>(Vad är genomfört/vad kvarstår. Effekter.</w:t>
      </w:r>
      <w:r w:rsidR="002B77BF">
        <w:rPr>
          <w:i/>
        </w:rPr>
        <w:t>)</w:t>
      </w:r>
    </w:p>
    <w:p w14:paraId="2CCB1F74" w14:textId="77777777" w:rsidR="00A21868" w:rsidRDefault="00A21868" w:rsidP="00A21868">
      <w:pPr>
        <w:pStyle w:val="Liststycke"/>
        <w:numPr>
          <w:ilvl w:val="0"/>
          <w:numId w:val="31"/>
        </w:numPr>
      </w:pPr>
      <w:r>
        <w:t xml:space="preserve">Starta upp fadderverksamhet för att arbeta mer klassöverskridande. Förslagsvis träffas grupperna en gång/månad. Klasslärarna är ansvariga. </w:t>
      </w:r>
    </w:p>
    <w:p w14:paraId="0782759E" w14:textId="77777777" w:rsidR="00A21868" w:rsidRPr="00B852CF" w:rsidRDefault="00A21868" w:rsidP="006F7D56">
      <w:pPr>
        <w:ind w:left="0"/>
        <w:rPr>
          <w:rFonts w:cs="Times New Roman"/>
          <w:i/>
          <w:iCs/>
        </w:rPr>
      </w:pPr>
      <w:r w:rsidRPr="00B852CF">
        <w:rPr>
          <w:rFonts w:cs="Times New Roman"/>
          <w:i/>
          <w:iCs/>
        </w:rPr>
        <w:t xml:space="preserve">Vi funderar på hur vi ska göra med fadderverksamhet och vad syftet ska vara. Nu har det mest blivit en rolig stund för eleverna och vi har inte upplevt ett ökat kamratskap över klassgränserna. Det finns redan en god trygghet hos eleverna, så den behöver vi arbeta för att behålla. Vi tror dock att tryggheten skapas genom mycket annat som sker under dagen. Vi pratar om att ha mer fokus F-1 och 2-3. Det blir viktigt framöver att få till ett fokus både på lärande och gott samarbete för att skapa nya och stärka relationerna mellan eleverna. </w:t>
      </w:r>
    </w:p>
    <w:p w14:paraId="3F8BA528" w14:textId="77777777" w:rsidR="00A21868" w:rsidRDefault="00A21868" w:rsidP="00A21868">
      <w:pPr>
        <w:pStyle w:val="Liststycke"/>
        <w:numPr>
          <w:ilvl w:val="0"/>
          <w:numId w:val="31"/>
        </w:numPr>
      </w:pPr>
      <w:r>
        <w:t xml:space="preserve">Vuxna är närvarande vid utsatta platser ex omklädningsrum och platser på skolgården. All personal är ansvarig. </w:t>
      </w:r>
    </w:p>
    <w:p w14:paraId="6B4BCD7D" w14:textId="3C07FAE5" w:rsidR="00A21868" w:rsidRPr="003F0E92" w:rsidRDefault="00A21868" w:rsidP="00A21868">
      <w:pPr>
        <w:ind w:left="0"/>
        <w:rPr>
          <w:i/>
          <w:iCs/>
        </w:rPr>
      </w:pPr>
      <w:r w:rsidRPr="003F0E92">
        <w:rPr>
          <w:i/>
          <w:iCs/>
        </w:rPr>
        <w:t xml:space="preserve">Det har varit </w:t>
      </w:r>
      <w:r w:rsidR="00176D39" w:rsidRPr="003F0E92">
        <w:rPr>
          <w:i/>
          <w:iCs/>
        </w:rPr>
        <w:t xml:space="preserve">mycket </w:t>
      </w:r>
      <w:r w:rsidRPr="003F0E92">
        <w:rPr>
          <w:i/>
          <w:iCs/>
        </w:rPr>
        <w:t xml:space="preserve">bra att vara två ute på morgonrasten med ansvar för olika delar av skolgården. Däremot känner vi överlag att det är svårt att hinna med att ha koll på alla elever ute på rasterna då det finns flera barn som är i behov av stöd ute på rasten, samtidigt som alla eleverna ska bli sedda och få hjälp vid ex konflikter eller skador. </w:t>
      </w:r>
    </w:p>
    <w:p w14:paraId="56172C12" w14:textId="77777777" w:rsidR="00A21868" w:rsidRDefault="00A21868" w:rsidP="00A21868">
      <w:pPr>
        <w:pStyle w:val="Liststycke"/>
        <w:numPr>
          <w:ilvl w:val="0"/>
          <w:numId w:val="31"/>
        </w:numPr>
        <w:rPr>
          <w:rStyle w:val="normaltextrun"/>
        </w:rPr>
      </w:pPr>
      <w:r>
        <w:t xml:space="preserve">Medvetet och regelbundet värdegrundsarbete i klasserna. Hur ofta beror på klassens klimat och gruppsammansättning samt vilka behov och svårigheter som finns. Samtidigt sker dagliga samtal vid konflikter och utifrån barnens frågor. </w:t>
      </w:r>
      <w:r>
        <w:rPr>
          <w:rStyle w:val="normaltextrun"/>
        </w:rPr>
        <w:t xml:space="preserve">Fritidshemmet kommer att uppmärksamma barnkonventionen extra under en månad under läsåret. All personal är ansvarig. </w:t>
      </w:r>
    </w:p>
    <w:p w14:paraId="556D9D71" w14:textId="5C7B286F" w:rsidR="00A21868" w:rsidRPr="003F0E92" w:rsidRDefault="00A21868" w:rsidP="00A21868">
      <w:pPr>
        <w:ind w:left="0"/>
        <w:rPr>
          <w:rStyle w:val="normaltextrun"/>
          <w:i/>
          <w:iCs/>
        </w:rPr>
      </w:pPr>
      <w:r w:rsidRPr="003F0E92">
        <w:rPr>
          <w:rStyle w:val="normaltextrun"/>
          <w:i/>
          <w:iCs/>
        </w:rPr>
        <w:t xml:space="preserve">Det här arbetet pågår hela tiden hos oss, man lyfter det dagligen med eleverna när något uppstår. </w:t>
      </w:r>
      <w:r w:rsidR="00176D39" w:rsidRPr="003F0E92">
        <w:rPr>
          <w:rStyle w:val="normaltextrun"/>
          <w:i/>
          <w:iCs/>
        </w:rPr>
        <w:t xml:space="preserve">               </w:t>
      </w:r>
      <w:r w:rsidRPr="003F0E92">
        <w:rPr>
          <w:rStyle w:val="normaltextrun"/>
          <w:i/>
          <w:iCs/>
        </w:rPr>
        <w:t xml:space="preserve">Det kooperativa arbetet lyfter fram värdegrunden och ger eleverna chans att lära sig hur man är en god kamrat. De får chans att öva olika strategier som de kan använda både under lektionstid </w:t>
      </w:r>
      <w:r w:rsidR="003F0E92" w:rsidRPr="003F0E92">
        <w:rPr>
          <w:rStyle w:val="normaltextrun"/>
          <w:i/>
          <w:iCs/>
        </w:rPr>
        <w:t>och</w:t>
      </w:r>
      <w:r w:rsidRPr="003F0E92">
        <w:rPr>
          <w:rStyle w:val="normaltextrun"/>
          <w:i/>
          <w:iCs/>
        </w:rPr>
        <w:t xml:space="preserve"> </w:t>
      </w:r>
      <w:r w:rsidR="00DF7E05" w:rsidRPr="003F0E92">
        <w:rPr>
          <w:rStyle w:val="normaltextrun"/>
          <w:i/>
          <w:iCs/>
        </w:rPr>
        <w:t xml:space="preserve">i den fria leken. </w:t>
      </w:r>
      <w:r w:rsidR="00176D39" w:rsidRPr="003F0E92">
        <w:rPr>
          <w:rStyle w:val="normaltextrun"/>
          <w:i/>
          <w:iCs/>
        </w:rPr>
        <w:t xml:space="preserve">                                                                                                                                                         </w:t>
      </w:r>
      <w:r w:rsidRPr="003F0E92">
        <w:rPr>
          <w:rStyle w:val="normaltextrun"/>
          <w:i/>
          <w:iCs/>
        </w:rPr>
        <w:t xml:space="preserve">Fritids har arbetat med barnkonventionen som en del i sitt årshjul. </w:t>
      </w:r>
    </w:p>
    <w:p w14:paraId="693DD602" w14:textId="77777777" w:rsidR="00A21868" w:rsidRDefault="00A21868" w:rsidP="00A21868">
      <w:pPr>
        <w:pStyle w:val="Liststycke"/>
        <w:numPr>
          <w:ilvl w:val="0"/>
          <w:numId w:val="31"/>
        </w:numPr>
      </w:pPr>
      <w:r>
        <w:t xml:space="preserve">Fortsätta arbetet med att synliggöra teman och aktiviteter på fritids samt hitta former för att utvärdera arbetet tillsammans med eleverna. All fritidspersonal är ansvarig. </w:t>
      </w:r>
    </w:p>
    <w:p w14:paraId="04480264" w14:textId="77777777" w:rsidR="00A21868" w:rsidRPr="003F0E92" w:rsidRDefault="00A21868" w:rsidP="00A21868">
      <w:pPr>
        <w:ind w:left="0"/>
        <w:rPr>
          <w:i/>
          <w:iCs/>
        </w:rPr>
      </w:pPr>
      <w:r w:rsidRPr="003F0E92">
        <w:rPr>
          <w:i/>
          <w:iCs/>
        </w:rPr>
        <w:t xml:space="preserve">Fritids har testat att utvärdera teman på olika vis ex ge stjärnor, menit, postit eller skrivit på iPad. </w:t>
      </w:r>
    </w:p>
    <w:p w14:paraId="59906CE0" w14:textId="77777777" w:rsidR="00A21868" w:rsidRDefault="00A21868" w:rsidP="00A21868">
      <w:pPr>
        <w:pStyle w:val="Liststycke"/>
        <w:numPr>
          <w:ilvl w:val="0"/>
          <w:numId w:val="31"/>
        </w:numPr>
      </w:pPr>
      <w:r w:rsidRPr="0098335A">
        <w:t xml:space="preserve">Studiecirkeln kring pojkars lärande i skolan utifrån boken </w:t>
      </w:r>
      <w:r>
        <w:t>”</w:t>
      </w:r>
      <w:r w:rsidRPr="0098335A">
        <w:t>Pojkar i skolan : vad lärare och andra vuxna behöver veta för att fler pojkar ska lyckas i skolan</w:t>
      </w:r>
      <w:r>
        <w:t xml:space="preserve">” samt föreläsning av Fredrik Zimmerman. All personal är ansvarig. </w:t>
      </w:r>
    </w:p>
    <w:p w14:paraId="14ADB035" w14:textId="77777777" w:rsidR="00A21868" w:rsidRPr="003F0E92" w:rsidRDefault="00A21868" w:rsidP="00A21868">
      <w:pPr>
        <w:ind w:left="0"/>
        <w:rPr>
          <w:i/>
          <w:iCs/>
        </w:rPr>
      </w:pPr>
      <w:r w:rsidRPr="003F0E92">
        <w:rPr>
          <w:i/>
          <w:iCs/>
        </w:rPr>
        <w:t xml:space="preserve">Vi har genomfört studiecirkeln kring Pojkar i skolan med många givande diskussioner. </w:t>
      </w:r>
    </w:p>
    <w:p w14:paraId="7BAAD666" w14:textId="77777777" w:rsidR="001B5E08" w:rsidRPr="003F0E92" w:rsidRDefault="001B5E08" w:rsidP="001E5870">
      <w:pPr>
        <w:ind w:left="0"/>
        <w:rPr>
          <w:rFonts w:cs="Times New Roman"/>
          <w:i/>
          <w:iCs/>
        </w:rPr>
      </w:pPr>
    </w:p>
    <w:p w14:paraId="09F2AE6B" w14:textId="43FD4A99" w:rsidR="00A43479" w:rsidRPr="00A43479" w:rsidRDefault="001B5E08" w:rsidP="001E5870">
      <w:pPr>
        <w:ind w:left="0"/>
        <w:rPr>
          <w:rFonts w:cs="Times New Roman"/>
          <w:b/>
          <w:color w:val="000000"/>
        </w:rPr>
      </w:pPr>
      <w:r>
        <w:rPr>
          <w:rFonts w:cs="Times New Roman"/>
          <w:color w:val="000000" w:themeColor="text1"/>
        </w:rPr>
        <w:t xml:space="preserve">Pågående från läsåret </w:t>
      </w:r>
      <w:r w:rsidR="00825F85">
        <w:rPr>
          <w:rFonts w:cs="Times New Roman"/>
          <w:color w:val="000000" w:themeColor="text1"/>
        </w:rPr>
        <w:t>2</w:t>
      </w:r>
      <w:r w:rsidR="00DF7E05">
        <w:rPr>
          <w:rFonts w:cs="Times New Roman"/>
          <w:color w:val="000000" w:themeColor="text1"/>
        </w:rPr>
        <w:t>1</w:t>
      </w:r>
      <w:r>
        <w:rPr>
          <w:rFonts w:cs="Times New Roman"/>
          <w:color w:val="000000" w:themeColor="text1"/>
        </w:rPr>
        <w:t>/2</w:t>
      </w:r>
      <w:r w:rsidR="00DF7E05">
        <w:rPr>
          <w:rFonts w:cs="Times New Roman"/>
          <w:color w:val="000000" w:themeColor="text1"/>
        </w:rPr>
        <w:t>2</w:t>
      </w:r>
      <w:r w:rsidR="00A43479">
        <w:rPr>
          <w:rFonts w:cs="Times New Roman"/>
          <w:color w:val="000000"/>
        </w:rPr>
        <w:t xml:space="preserve">                                         </w:t>
      </w:r>
    </w:p>
    <w:p w14:paraId="2C1B143D" w14:textId="6BB6531F" w:rsidR="00B504DB" w:rsidRPr="00A43479" w:rsidRDefault="0037048D" w:rsidP="001E5870">
      <w:pPr>
        <w:pStyle w:val="paragraph"/>
        <w:spacing w:before="0" w:beforeAutospacing="0" w:after="0" w:afterAutospacing="0"/>
        <w:textAlignment w:val="baseline"/>
        <w:rPr>
          <w:i/>
        </w:rPr>
      </w:pPr>
      <w:r w:rsidRPr="00A43479">
        <w:rPr>
          <w:i/>
        </w:rPr>
        <w:t>Främjande</w:t>
      </w:r>
    </w:p>
    <w:p w14:paraId="2560F9D9" w14:textId="4EAB6B8F" w:rsidR="009D4FF2" w:rsidRDefault="00A15A5E" w:rsidP="00930946">
      <w:pPr>
        <w:pStyle w:val="paragraph"/>
        <w:numPr>
          <w:ilvl w:val="0"/>
          <w:numId w:val="23"/>
        </w:numPr>
        <w:spacing w:before="0" w:beforeAutospacing="0" w:after="0" w:afterAutospacing="0"/>
        <w:textAlignment w:val="baseline"/>
        <w:rPr>
          <w:rStyle w:val="normaltextrun"/>
        </w:rPr>
      </w:pPr>
      <w:r w:rsidRPr="00B122AE">
        <w:rPr>
          <w:rStyle w:val="normaltextrun"/>
        </w:rPr>
        <w:t xml:space="preserve">Samtal och diskussioner om </w:t>
      </w:r>
      <w:r w:rsidR="008747CA" w:rsidRPr="00B122AE">
        <w:rPr>
          <w:rStyle w:val="normaltextrun"/>
        </w:rPr>
        <w:t>attityder och värderingar</w:t>
      </w:r>
      <w:r w:rsidRPr="00B122AE">
        <w:rPr>
          <w:rStyle w:val="normaltextrun"/>
        </w:rPr>
        <w:t xml:space="preserve"> </w:t>
      </w:r>
      <w:r w:rsidR="001B5E08">
        <w:rPr>
          <w:rStyle w:val="normaltextrun"/>
        </w:rPr>
        <w:t>sker</w:t>
      </w:r>
      <w:r w:rsidRPr="00B122AE">
        <w:rPr>
          <w:rStyle w:val="normaltextrun"/>
        </w:rPr>
        <w:t xml:space="preserve"> </w:t>
      </w:r>
      <w:r w:rsidR="00B122AE">
        <w:rPr>
          <w:rStyle w:val="normaltextrun"/>
        </w:rPr>
        <w:t>återkommande</w:t>
      </w:r>
      <w:r w:rsidR="00EB7FE4" w:rsidRPr="00B122AE">
        <w:rPr>
          <w:rStyle w:val="normaltextrun"/>
        </w:rPr>
        <w:t>. Detta ske</w:t>
      </w:r>
      <w:r w:rsidR="001B5E08">
        <w:rPr>
          <w:rStyle w:val="normaltextrun"/>
        </w:rPr>
        <w:t xml:space="preserve">r </w:t>
      </w:r>
      <w:r w:rsidR="00EB7FE4" w:rsidRPr="00B122AE">
        <w:rPr>
          <w:rStyle w:val="normaltextrun"/>
        </w:rPr>
        <w:t xml:space="preserve">i olika forum ex </w:t>
      </w:r>
      <w:r w:rsidR="008747CA" w:rsidRPr="00B122AE">
        <w:rPr>
          <w:rStyle w:val="normaltextrun"/>
        </w:rPr>
        <w:t>klassråd, fritidsråd, </w:t>
      </w:r>
      <w:r w:rsidR="004F7910">
        <w:rPr>
          <w:rStyle w:val="normaltextrun"/>
        </w:rPr>
        <w:t xml:space="preserve">matråd, </w:t>
      </w:r>
      <w:r w:rsidR="002127B4" w:rsidRPr="00B122AE">
        <w:rPr>
          <w:rStyle w:val="normaltextrun"/>
        </w:rPr>
        <w:t xml:space="preserve">lektionstid, </w:t>
      </w:r>
      <w:r w:rsidR="008747CA" w:rsidRPr="00B122AE">
        <w:rPr>
          <w:rStyle w:val="normaltextrun"/>
        </w:rPr>
        <w:t>mentorstid, arbetslagstid och föräldramöten</w:t>
      </w:r>
      <w:r w:rsidR="00EB7FE4" w:rsidRPr="00B122AE">
        <w:rPr>
          <w:rStyle w:val="normaltextrun"/>
        </w:rPr>
        <w:t xml:space="preserve">. </w:t>
      </w:r>
      <w:r w:rsidR="00CD1AF7">
        <w:rPr>
          <w:rStyle w:val="normaltextrun"/>
        </w:rPr>
        <w:t>S</w:t>
      </w:r>
      <w:r w:rsidR="00F461FF">
        <w:rPr>
          <w:rStyle w:val="normaltextrun"/>
        </w:rPr>
        <w:t xml:space="preserve">amtal kring </w:t>
      </w:r>
      <w:r w:rsidR="00DC7EF9" w:rsidRPr="00B122AE">
        <w:rPr>
          <w:rStyle w:val="normaltextrun"/>
        </w:rPr>
        <w:t xml:space="preserve">attityder </w:t>
      </w:r>
      <w:r w:rsidR="00CD1AF7">
        <w:rPr>
          <w:rStyle w:val="normaltextrun"/>
        </w:rPr>
        <w:t xml:space="preserve">och värderingar </w:t>
      </w:r>
      <w:r w:rsidR="00DC7EF9" w:rsidRPr="00B122AE">
        <w:rPr>
          <w:rStyle w:val="normaltextrun"/>
        </w:rPr>
        <w:t xml:space="preserve">kommer naturligt in </w:t>
      </w:r>
      <w:r w:rsidR="00CD1AF7">
        <w:rPr>
          <w:rStyle w:val="normaltextrun"/>
        </w:rPr>
        <w:t xml:space="preserve">under skoldagen när det ex uppstår konflikter eller barnen ställer egna frågor samt </w:t>
      </w:r>
      <w:r w:rsidR="00EE4D29">
        <w:rPr>
          <w:rStyle w:val="normaltextrun"/>
        </w:rPr>
        <w:t xml:space="preserve">på </w:t>
      </w:r>
      <w:r w:rsidR="00DC7EF9">
        <w:rPr>
          <w:rStyle w:val="normaltextrun"/>
        </w:rPr>
        <w:t xml:space="preserve">fritids </w:t>
      </w:r>
      <w:r w:rsidR="00017B43">
        <w:rPr>
          <w:rStyle w:val="normaltextrun"/>
        </w:rPr>
        <w:t xml:space="preserve">fria lek </w:t>
      </w:r>
      <w:r w:rsidR="00300D31">
        <w:rPr>
          <w:rStyle w:val="normaltextrun"/>
        </w:rPr>
        <w:t>och deras</w:t>
      </w:r>
      <w:r w:rsidR="00017B43">
        <w:rPr>
          <w:rStyle w:val="normaltextrun"/>
        </w:rPr>
        <w:t xml:space="preserve"> o</w:t>
      </w:r>
      <w:r w:rsidR="00DC7EF9" w:rsidRPr="00B122AE">
        <w:rPr>
          <w:rStyle w:val="normaltextrun"/>
        </w:rPr>
        <w:t>lika temaområden</w:t>
      </w:r>
      <w:r w:rsidR="00017B43">
        <w:rPr>
          <w:rStyle w:val="normaltextrun"/>
        </w:rPr>
        <w:t xml:space="preserve">. </w:t>
      </w:r>
      <w:r w:rsidR="002F44D9" w:rsidRPr="00B122AE">
        <w:rPr>
          <w:rStyle w:val="normaltextrun"/>
        </w:rPr>
        <w:t xml:space="preserve">Fritidshemmet </w:t>
      </w:r>
      <w:r w:rsidR="002F44D9">
        <w:rPr>
          <w:rStyle w:val="normaltextrun"/>
        </w:rPr>
        <w:t>har basgrupper (mellisgrupper) där eleverna ex får olika uppdrag att jobba kring och ge förslag på aktiviteter inför kommande</w:t>
      </w:r>
      <w:r w:rsidR="00D801B3">
        <w:rPr>
          <w:rStyle w:val="normaltextrun"/>
        </w:rPr>
        <w:t xml:space="preserve"> temaområden</w:t>
      </w:r>
      <w:r w:rsidR="002F44D9">
        <w:rPr>
          <w:rStyle w:val="normaltextrun"/>
        </w:rPr>
        <w:t>.</w:t>
      </w:r>
      <w:r w:rsidR="00D801B3" w:rsidRPr="00D801B3">
        <w:rPr>
          <w:rStyle w:val="normaltextrun"/>
        </w:rPr>
        <w:t xml:space="preserve"> </w:t>
      </w:r>
      <w:r w:rsidR="00D801B3">
        <w:rPr>
          <w:rStyle w:val="normaltextrun"/>
        </w:rPr>
        <w:t>D</w:t>
      </w:r>
      <w:r w:rsidR="00D801B3" w:rsidRPr="00B122AE">
        <w:rPr>
          <w:rStyle w:val="normaltextrun"/>
        </w:rPr>
        <w:t>etta har skapat en större delaktighet då alla</w:t>
      </w:r>
      <w:r w:rsidR="00D801B3">
        <w:rPr>
          <w:rStyle w:val="normaltextrun"/>
        </w:rPr>
        <w:t xml:space="preserve"> ges större </w:t>
      </w:r>
      <w:r w:rsidR="00D801B3" w:rsidRPr="00B122AE">
        <w:rPr>
          <w:rStyle w:val="normaltextrun"/>
        </w:rPr>
        <w:t>möjlighet att</w:t>
      </w:r>
      <w:r w:rsidR="00D801B3">
        <w:rPr>
          <w:rStyle w:val="normaltextrun"/>
        </w:rPr>
        <w:t xml:space="preserve"> höras.</w:t>
      </w:r>
    </w:p>
    <w:p w14:paraId="5C751A75" w14:textId="77777777" w:rsidR="004F73B1" w:rsidRDefault="004F73B1" w:rsidP="004F73B1">
      <w:pPr>
        <w:pStyle w:val="paragraph"/>
        <w:spacing w:before="0" w:beforeAutospacing="0" w:after="0" w:afterAutospacing="0"/>
        <w:textAlignment w:val="baseline"/>
        <w:rPr>
          <w:rStyle w:val="normaltextrun"/>
        </w:rPr>
      </w:pPr>
    </w:p>
    <w:p w14:paraId="3B596F99" w14:textId="7926738B" w:rsidR="009D4FF2" w:rsidRPr="00B122AE" w:rsidRDefault="009D4FF2" w:rsidP="001E5870">
      <w:pPr>
        <w:pStyle w:val="paragraph"/>
        <w:numPr>
          <w:ilvl w:val="0"/>
          <w:numId w:val="23"/>
        </w:numPr>
        <w:spacing w:before="0" w:beforeAutospacing="0" w:after="0" w:afterAutospacing="0"/>
        <w:jc w:val="both"/>
        <w:textAlignment w:val="baseline"/>
        <w:rPr>
          <w:rStyle w:val="normaltextrun"/>
        </w:rPr>
      </w:pPr>
      <w:r w:rsidRPr="00B122AE">
        <w:rPr>
          <w:rStyle w:val="normaltextrun"/>
        </w:rPr>
        <w:t xml:space="preserve">För att ge eleverna kunskap om sina rättigheter och skyldigheter har fritids och skola </w:t>
      </w:r>
      <w:r>
        <w:rPr>
          <w:rStyle w:val="normaltextrun"/>
        </w:rPr>
        <w:t xml:space="preserve">ett ständigt </w:t>
      </w:r>
      <w:r w:rsidRPr="00B122AE">
        <w:rPr>
          <w:rStyle w:val="normaltextrun"/>
        </w:rPr>
        <w:t xml:space="preserve">pågående </w:t>
      </w:r>
      <w:r>
        <w:rPr>
          <w:rStyle w:val="normaltextrun"/>
        </w:rPr>
        <w:t xml:space="preserve">arbete där </w:t>
      </w:r>
      <w:r w:rsidR="00080006">
        <w:rPr>
          <w:rStyle w:val="normaltextrun"/>
        </w:rPr>
        <w:t xml:space="preserve">aktuella </w:t>
      </w:r>
      <w:r>
        <w:rPr>
          <w:rStyle w:val="normaltextrun"/>
        </w:rPr>
        <w:t xml:space="preserve">frågor </w:t>
      </w:r>
      <w:r w:rsidRPr="00B122AE">
        <w:rPr>
          <w:rStyle w:val="normaltextrun"/>
        </w:rPr>
        <w:t>diskuteras. </w:t>
      </w:r>
      <w:r>
        <w:rPr>
          <w:rStyle w:val="normaltextrun"/>
        </w:rPr>
        <w:t>Från läsårsstart</w:t>
      </w:r>
      <w:r w:rsidR="00017B43">
        <w:rPr>
          <w:rStyle w:val="normaltextrun"/>
        </w:rPr>
        <w:t xml:space="preserve">en </w:t>
      </w:r>
      <w:r>
        <w:rPr>
          <w:rStyle w:val="normaltextrun"/>
        </w:rPr>
        <w:t>20</w:t>
      </w:r>
      <w:r w:rsidR="00B1360F">
        <w:rPr>
          <w:rStyle w:val="normaltextrun"/>
        </w:rPr>
        <w:t>21</w:t>
      </w:r>
      <w:r>
        <w:rPr>
          <w:rStyle w:val="normaltextrun"/>
        </w:rPr>
        <w:t>/202</w:t>
      </w:r>
      <w:r w:rsidR="00B1360F">
        <w:rPr>
          <w:rStyle w:val="normaltextrun"/>
        </w:rPr>
        <w:t>2</w:t>
      </w:r>
      <w:r>
        <w:rPr>
          <w:rStyle w:val="normaltextrun"/>
        </w:rPr>
        <w:t xml:space="preserve"> </w:t>
      </w:r>
      <w:r w:rsidR="00B1360F">
        <w:rPr>
          <w:rStyle w:val="normaltextrun"/>
        </w:rPr>
        <w:t>ska</w:t>
      </w:r>
      <w:r>
        <w:rPr>
          <w:rStyle w:val="normaltextrun"/>
        </w:rPr>
        <w:t xml:space="preserve"> </w:t>
      </w:r>
      <w:r w:rsidR="00054E3A">
        <w:rPr>
          <w:rStyle w:val="normaltextrun"/>
        </w:rPr>
        <w:t>alla</w:t>
      </w:r>
      <w:r>
        <w:rPr>
          <w:rStyle w:val="normaltextrun"/>
        </w:rPr>
        <w:t xml:space="preserve"> elev</w:t>
      </w:r>
      <w:r w:rsidR="00054E3A">
        <w:rPr>
          <w:rStyle w:val="normaltextrun"/>
        </w:rPr>
        <w:t>er</w:t>
      </w:r>
      <w:r>
        <w:rPr>
          <w:rStyle w:val="normaltextrun"/>
        </w:rPr>
        <w:t xml:space="preserve"> </w:t>
      </w:r>
      <w:r w:rsidR="00054E3A">
        <w:rPr>
          <w:rStyle w:val="normaltextrun"/>
        </w:rPr>
        <w:t xml:space="preserve">vid varje </w:t>
      </w:r>
      <w:r w:rsidR="00017B43">
        <w:rPr>
          <w:rStyle w:val="normaltextrun"/>
        </w:rPr>
        <w:t>skolstart,</w:t>
      </w:r>
      <w:r w:rsidR="00054E3A">
        <w:rPr>
          <w:rStyle w:val="normaltextrun"/>
        </w:rPr>
        <w:t xml:space="preserve"> </w:t>
      </w:r>
      <w:r>
        <w:rPr>
          <w:rStyle w:val="normaltextrun"/>
        </w:rPr>
        <w:t>tillsammans med vårdnadshavare</w:t>
      </w:r>
      <w:r w:rsidR="00017B43">
        <w:rPr>
          <w:rStyle w:val="normaltextrun"/>
        </w:rPr>
        <w:t>,</w:t>
      </w:r>
      <w:r>
        <w:rPr>
          <w:rStyle w:val="normaltextrun"/>
        </w:rPr>
        <w:t xml:space="preserve"> skriva på skolans ordningsregler</w:t>
      </w:r>
      <w:r w:rsidR="00B1360F">
        <w:rPr>
          <w:rStyle w:val="normaltextrun"/>
        </w:rPr>
        <w:t>.</w:t>
      </w:r>
      <w:r>
        <w:rPr>
          <w:rStyle w:val="normaltextrun"/>
        </w:rPr>
        <w:t xml:space="preserve"> Dokumentet beskriver både elevens rättigheter</w:t>
      </w:r>
      <w:r w:rsidR="003F0E92">
        <w:rPr>
          <w:rStyle w:val="normaltextrun"/>
        </w:rPr>
        <w:t xml:space="preserve"> samt </w:t>
      </w:r>
      <w:r>
        <w:rPr>
          <w:rStyle w:val="normaltextrun"/>
        </w:rPr>
        <w:t xml:space="preserve">vilket ansvar varje elev har. </w:t>
      </w:r>
      <w:r w:rsidR="00747958">
        <w:rPr>
          <w:rStyle w:val="normaltextrun"/>
        </w:rPr>
        <w:t xml:space="preserve">Dessa synliggörs också i kapprummet. </w:t>
      </w:r>
    </w:p>
    <w:p w14:paraId="330B71C0" w14:textId="77777777" w:rsidR="006D51E2" w:rsidRDefault="006D51E2" w:rsidP="00747958">
      <w:pPr>
        <w:pStyle w:val="paragraph"/>
        <w:spacing w:before="0" w:beforeAutospacing="0" w:after="0" w:afterAutospacing="0"/>
        <w:ind w:left="720"/>
        <w:jc w:val="both"/>
        <w:textAlignment w:val="baseline"/>
        <w:rPr>
          <w:rStyle w:val="normaltextrun"/>
        </w:rPr>
      </w:pPr>
    </w:p>
    <w:p w14:paraId="4D8BB491" w14:textId="4D0AD147" w:rsidR="00747958" w:rsidRDefault="009D4FF2" w:rsidP="006D51E2">
      <w:pPr>
        <w:pStyle w:val="paragraph"/>
        <w:numPr>
          <w:ilvl w:val="0"/>
          <w:numId w:val="23"/>
        </w:numPr>
        <w:spacing w:before="0" w:beforeAutospacing="0" w:after="0" w:afterAutospacing="0"/>
        <w:jc w:val="both"/>
        <w:textAlignment w:val="baseline"/>
        <w:rPr>
          <w:rStyle w:val="normaltextrun"/>
        </w:rPr>
      </w:pPr>
      <w:r w:rsidRPr="00B122AE">
        <w:rPr>
          <w:rStyle w:val="normaltextrun"/>
        </w:rPr>
        <w:t xml:space="preserve">Vi </w:t>
      </w:r>
      <w:r w:rsidR="00F53B74">
        <w:rPr>
          <w:rStyle w:val="normaltextrun"/>
        </w:rPr>
        <w:t xml:space="preserve">har gemensamma regler för </w:t>
      </w:r>
      <w:r w:rsidRPr="00B122AE">
        <w:rPr>
          <w:rStyle w:val="normaltextrun"/>
        </w:rPr>
        <w:t>specifika leka</w:t>
      </w:r>
      <w:r w:rsidR="005D5528">
        <w:rPr>
          <w:rStyle w:val="normaltextrun"/>
        </w:rPr>
        <w:t xml:space="preserve">r </w:t>
      </w:r>
      <w:r w:rsidR="00F53B74">
        <w:rPr>
          <w:rStyle w:val="normaltextrun"/>
        </w:rPr>
        <w:t xml:space="preserve">på rasten </w:t>
      </w:r>
      <w:r w:rsidR="005D5528">
        <w:rPr>
          <w:rStyle w:val="normaltextrun"/>
        </w:rPr>
        <w:t>för att minska antalet konflik</w:t>
      </w:r>
      <w:r w:rsidR="00F53B74">
        <w:rPr>
          <w:rStyle w:val="normaltextrun"/>
        </w:rPr>
        <w:t>ter</w:t>
      </w:r>
      <w:r w:rsidR="00CB7AFF">
        <w:rPr>
          <w:rStyle w:val="normaltextrun"/>
        </w:rPr>
        <w:t xml:space="preserve"> ute. </w:t>
      </w:r>
      <w:r w:rsidR="00747958">
        <w:rPr>
          <w:rStyle w:val="normaltextrun"/>
        </w:rPr>
        <w:t>Varje klass arbetar tillsamman</w:t>
      </w:r>
      <w:r w:rsidR="00AB58C3">
        <w:rPr>
          <w:rStyle w:val="normaltextrun"/>
        </w:rPr>
        <w:t>s</w:t>
      </w:r>
      <w:r w:rsidR="00747958">
        <w:rPr>
          <w:rStyle w:val="normaltextrun"/>
        </w:rPr>
        <w:t xml:space="preserve"> fram gemensamma klassrumsregler för</w:t>
      </w:r>
      <w:r w:rsidR="00186F95">
        <w:rPr>
          <w:rStyle w:val="normaltextrun"/>
        </w:rPr>
        <w:t xml:space="preserve"> att ha e</w:t>
      </w:r>
      <w:r w:rsidR="00017B43">
        <w:rPr>
          <w:rStyle w:val="normaltextrun"/>
        </w:rPr>
        <w:t>tt</w:t>
      </w:r>
      <w:r w:rsidR="00186F95">
        <w:rPr>
          <w:rStyle w:val="normaltextrun"/>
        </w:rPr>
        <w:t xml:space="preserve"> g</w:t>
      </w:r>
      <w:r w:rsidR="00017B43">
        <w:rPr>
          <w:rStyle w:val="normaltextrun"/>
        </w:rPr>
        <w:t xml:space="preserve">ott </w:t>
      </w:r>
      <w:r w:rsidR="00186F95">
        <w:rPr>
          <w:rStyle w:val="normaltextrun"/>
        </w:rPr>
        <w:t>klassrumsklimat och god a</w:t>
      </w:r>
      <w:r w:rsidR="00747958">
        <w:rPr>
          <w:rStyle w:val="normaltextrun"/>
        </w:rPr>
        <w:t>rbetsro</w:t>
      </w:r>
      <w:r w:rsidR="00AB58C3">
        <w:rPr>
          <w:rStyle w:val="normaltextrun"/>
        </w:rPr>
        <w:t xml:space="preserve">. Dessa </w:t>
      </w:r>
      <w:r w:rsidR="00423998">
        <w:rPr>
          <w:rStyle w:val="normaltextrun"/>
        </w:rPr>
        <w:t xml:space="preserve">finns också synliga för eleverna i klassrummet så att de blir levande under hela skolåret. </w:t>
      </w:r>
    </w:p>
    <w:p w14:paraId="53927CC3" w14:textId="77777777" w:rsidR="008A7286" w:rsidRDefault="008A7286" w:rsidP="008A7286">
      <w:pPr>
        <w:pStyle w:val="paragraph"/>
        <w:spacing w:before="0" w:beforeAutospacing="0" w:after="0" w:afterAutospacing="0"/>
        <w:textAlignment w:val="baseline"/>
        <w:rPr>
          <w:rStyle w:val="normaltextrun"/>
        </w:rPr>
      </w:pPr>
    </w:p>
    <w:p w14:paraId="18D8574E" w14:textId="2CCD2670" w:rsidR="00047143" w:rsidRDefault="0070549F" w:rsidP="001E5870">
      <w:pPr>
        <w:pStyle w:val="paragraph"/>
        <w:numPr>
          <w:ilvl w:val="0"/>
          <w:numId w:val="23"/>
        </w:numPr>
        <w:spacing w:before="0" w:beforeAutospacing="0" w:after="0" w:afterAutospacing="0"/>
        <w:textAlignment w:val="baseline"/>
        <w:rPr>
          <w:rStyle w:val="normaltextrun"/>
        </w:rPr>
      </w:pPr>
      <w:r>
        <w:rPr>
          <w:rStyle w:val="normaltextrun"/>
        </w:rPr>
        <w:t xml:space="preserve">Fokus på att hålla i och utveckla </w:t>
      </w:r>
      <w:r w:rsidR="008A7286">
        <w:rPr>
          <w:rStyle w:val="normaltextrun"/>
        </w:rPr>
        <w:t>de</w:t>
      </w:r>
      <w:r>
        <w:rPr>
          <w:rStyle w:val="normaltextrun"/>
        </w:rPr>
        <w:t xml:space="preserve"> kooperativa </w:t>
      </w:r>
      <w:r w:rsidR="008A7286">
        <w:rPr>
          <w:rStyle w:val="normaltextrun"/>
        </w:rPr>
        <w:t>arbe</w:t>
      </w:r>
      <w:r w:rsidR="008A6197">
        <w:rPr>
          <w:rStyle w:val="normaltextrun"/>
        </w:rPr>
        <w:t xml:space="preserve">tssätten. </w:t>
      </w:r>
    </w:p>
    <w:p w14:paraId="4E540699" w14:textId="012AD034" w:rsidR="00AD394F" w:rsidRPr="00E35431" w:rsidRDefault="008747CA" w:rsidP="001E5870">
      <w:pPr>
        <w:pStyle w:val="paragraph"/>
        <w:spacing w:before="0" w:beforeAutospacing="0" w:after="0" w:afterAutospacing="0"/>
        <w:textAlignment w:val="baseline"/>
        <w:rPr>
          <w:rStyle w:val="normaltextrun"/>
        </w:rPr>
      </w:pPr>
      <w:r w:rsidRPr="00B122AE">
        <w:rPr>
          <w:rStyle w:val="normaltextrun"/>
        </w:rPr>
        <w:t> </w:t>
      </w:r>
    </w:p>
    <w:p w14:paraId="2E09DCB2" w14:textId="39D39921" w:rsidR="00186F95" w:rsidRDefault="00E15762" w:rsidP="00481AE9">
      <w:pPr>
        <w:pStyle w:val="paragraph"/>
        <w:numPr>
          <w:ilvl w:val="0"/>
          <w:numId w:val="24"/>
        </w:numPr>
        <w:shd w:val="clear" w:color="auto" w:fill="FFFFFF" w:themeFill="background1"/>
        <w:spacing w:before="0" w:beforeAutospacing="0" w:after="0" w:afterAutospacing="0"/>
        <w:textAlignment w:val="baseline"/>
        <w:rPr>
          <w:rStyle w:val="normaltextrun"/>
        </w:rPr>
      </w:pPr>
      <w:r>
        <w:rPr>
          <w:rStyle w:val="normaltextrun"/>
        </w:rPr>
        <w:t xml:space="preserve">Fortsätta skapa ett gott klassrumsklimat </w:t>
      </w:r>
      <w:r w:rsidR="00193DC4">
        <w:rPr>
          <w:rStyle w:val="normaltextrun"/>
        </w:rPr>
        <w:t xml:space="preserve">och möta alla elever </w:t>
      </w:r>
      <w:r>
        <w:rPr>
          <w:rStyle w:val="normaltextrun"/>
        </w:rPr>
        <w:t>ex varierade lärmiljö</w:t>
      </w:r>
      <w:r w:rsidR="00CB4C63">
        <w:rPr>
          <w:rStyle w:val="normaltextrun"/>
        </w:rPr>
        <w:t xml:space="preserve"> och undervisning</w:t>
      </w:r>
      <w:r w:rsidR="008D7832">
        <w:rPr>
          <w:rStyle w:val="normaltextrun"/>
        </w:rPr>
        <w:t>, alternativa lärplatser, bildstöd, möjligheter till pauser</w:t>
      </w:r>
      <w:r w:rsidR="00AA1220">
        <w:rPr>
          <w:rStyle w:val="normaltextrun"/>
        </w:rPr>
        <w:t>, anpassningar efter eleve</w:t>
      </w:r>
      <w:r w:rsidR="00CB4C63">
        <w:rPr>
          <w:rStyle w:val="normaltextrun"/>
        </w:rPr>
        <w:t>r</w:t>
      </w:r>
      <w:r w:rsidR="003F0E92">
        <w:rPr>
          <w:rStyle w:val="normaltextrun"/>
        </w:rPr>
        <w:t xml:space="preserve">s </w:t>
      </w:r>
      <w:r w:rsidR="00CB4C63">
        <w:rPr>
          <w:rStyle w:val="normaltextrun"/>
        </w:rPr>
        <w:t>olika behov samt</w:t>
      </w:r>
      <w:r w:rsidR="00DD529F">
        <w:rPr>
          <w:rStyle w:val="normaltextrun"/>
        </w:rPr>
        <w:t xml:space="preserve"> resurs i klasserna där det finns elever i behov av särskilt stöd. </w:t>
      </w:r>
    </w:p>
    <w:p w14:paraId="11C5745C" w14:textId="7B9FAF31" w:rsidR="008747CA" w:rsidRPr="00B122AE" w:rsidRDefault="008747CA" w:rsidP="000E538D">
      <w:pPr>
        <w:pStyle w:val="paragraph"/>
        <w:shd w:val="clear" w:color="auto" w:fill="FFFFFF" w:themeFill="background1"/>
        <w:spacing w:before="0" w:beforeAutospacing="0" w:after="0" w:afterAutospacing="0"/>
        <w:textAlignment w:val="baseline"/>
        <w:rPr>
          <w:rStyle w:val="normaltextrun"/>
        </w:rPr>
      </w:pPr>
    </w:p>
    <w:p w14:paraId="6122E4F0" w14:textId="39372A7D" w:rsidR="00D76565" w:rsidRPr="00B122AE" w:rsidRDefault="00D76565" w:rsidP="001E5870">
      <w:pPr>
        <w:pStyle w:val="paragraph"/>
        <w:numPr>
          <w:ilvl w:val="0"/>
          <w:numId w:val="24"/>
        </w:numPr>
        <w:spacing w:before="0" w:beforeAutospacing="0" w:after="0" w:afterAutospacing="0"/>
        <w:textAlignment w:val="baseline"/>
        <w:rPr>
          <w:rStyle w:val="normaltextrun"/>
        </w:rPr>
      </w:pPr>
      <w:r w:rsidRPr="00B122AE">
        <w:rPr>
          <w:rStyle w:val="normaltextrun"/>
        </w:rPr>
        <w:t>S</w:t>
      </w:r>
      <w:r w:rsidR="008747CA" w:rsidRPr="00B122AE">
        <w:rPr>
          <w:rStyle w:val="normaltextrun"/>
        </w:rPr>
        <w:t>kolsköterska</w:t>
      </w:r>
      <w:r w:rsidRPr="00B122AE">
        <w:rPr>
          <w:rStyle w:val="normaltextrun"/>
        </w:rPr>
        <w:t>n</w:t>
      </w:r>
      <w:r w:rsidR="008747CA" w:rsidRPr="00B122AE">
        <w:rPr>
          <w:rStyle w:val="normaltextrun"/>
        </w:rPr>
        <w:t xml:space="preserve"> genomför hälsosamtal i förskolekla</w:t>
      </w:r>
      <w:r w:rsidRPr="00B122AE">
        <w:rPr>
          <w:rStyle w:val="normaltextrun"/>
        </w:rPr>
        <w:t>ss och skol</w:t>
      </w:r>
      <w:r w:rsidR="008747CA" w:rsidRPr="00B122AE">
        <w:rPr>
          <w:rStyle w:val="normaltextrun"/>
        </w:rPr>
        <w:t>kurator</w:t>
      </w:r>
      <w:r w:rsidRPr="00B122AE">
        <w:rPr>
          <w:rStyle w:val="normaltextrun"/>
        </w:rPr>
        <w:t>n</w:t>
      </w:r>
      <w:r w:rsidR="008747CA" w:rsidRPr="00B122AE">
        <w:rPr>
          <w:rStyle w:val="normaltextrun"/>
        </w:rPr>
        <w:t xml:space="preserve"> genomför samtal på grupp- och individnivå</w:t>
      </w:r>
      <w:r w:rsidRPr="00B122AE">
        <w:rPr>
          <w:rStyle w:val="normaltextrun"/>
        </w:rPr>
        <w:t xml:space="preserve"> efter behov</w:t>
      </w:r>
      <w:r w:rsidR="00BB13ED">
        <w:rPr>
          <w:rStyle w:val="normaltextrun"/>
        </w:rPr>
        <w:t xml:space="preserve"> samt arbet</w:t>
      </w:r>
      <w:r w:rsidR="0048179A">
        <w:rPr>
          <w:rStyle w:val="normaltextrun"/>
        </w:rPr>
        <w:t>ar ute i klasserna efter ett</w:t>
      </w:r>
      <w:r w:rsidR="00E76752">
        <w:rPr>
          <w:rStyle w:val="normaltextrun"/>
        </w:rPr>
        <w:t xml:space="preserve"> psykosocialt</w:t>
      </w:r>
      <w:r w:rsidR="0048179A">
        <w:rPr>
          <w:rStyle w:val="normaltextrun"/>
        </w:rPr>
        <w:t xml:space="preserve"> årshjul. </w:t>
      </w:r>
    </w:p>
    <w:p w14:paraId="6B8FEC16" w14:textId="77777777" w:rsidR="0013721A" w:rsidRDefault="0013721A" w:rsidP="00DF7E05">
      <w:pPr>
        <w:ind w:left="0"/>
        <w:rPr>
          <w:rStyle w:val="normaltextrun"/>
        </w:rPr>
      </w:pPr>
    </w:p>
    <w:p w14:paraId="58C07D33" w14:textId="61A3102D" w:rsidR="0013721A" w:rsidRDefault="004B6BE5" w:rsidP="001E5870">
      <w:pPr>
        <w:pStyle w:val="paragraph"/>
        <w:numPr>
          <w:ilvl w:val="0"/>
          <w:numId w:val="24"/>
        </w:numPr>
        <w:spacing w:before="0" w:beforeAutospacing="0" w:after="0" w:afterAutospacing="0"/>
        <w:jc w:val="both"/>
        <w:textAlignment w:val="baseline"/>
        <w:rPr>
          <w:rStyle w:val="normaltextrun"/>
        </w:rPr>
      </w:pPr>
      <w:r>
        <w:rPr>
          <w:rStyle w:val="normaltextrun"/>
        </w:rPr>
        <w:t>K</w:t>
      </w:r>
      <w:r w:rsidR="00722BEE">
        <w:rPr>
          <w:rStyle w:val="normaltextrun"/>
        </w:rPr>
        <w:t xml:space="preserve">lassgenomgång 4 tillfällen/per </w:t>
      </w:r>
      <w:r>
        <w:rPr>
          <w:rStyle w:val="normaltextrun"/>
        </w:rPr>
        <w:t>år</w:t>
      </w:r>
      <w:r w:rsidR="008505D3">
        <w:rPr>
          <w:rStyle w:val="normaltextrun"/>
        </w:rPr>
        <w:t xml:space="preserve"> med </w:t>
      </w:r>
      <w:r>
        <w:rPr>
          <w:rStyle w:val="normaltextrun"/>
        </w:rPr>
        <w:t>rektor,</w:t>
      </w:r>
      <w:r w:rsidR="003F0E92">
        <w:rPr>
          <w:rStyle w:val="normaltextrun"/>
        </w:rPr>
        <w:t xml:space="preserve"> </w:t>
      </w:r>
      <w:r w:rsidR="008505D3">
        <w:rPr>
          <w:rStyle w:val="normaltextrun"/>
        </w:rPr>
        <w:t>skolsköterska</w:t>
      </w:r>
      <w:r w:rsidR="003F0E92">
        <w:rPr>
          <w:rStyle w:val="normaltextrun"/>
        </w:rPr>
        <w:t xml:space="preserve">, </w:t>
      </w:r>
      <w:r w:rsidR="00523394">
        <w:rPr>
          <w:rStyle w:val="normaltextrun"/>
        </w:rPr>
        <w:t>kurator</w:t>
      </w:r>
      <w:r w:rsidR="003F0E92">
        <w:rPr>
          <w:rStyle w:val="normaltextrun"/>
        </w:rPr>
        <w:t xml:space="preserve">, speciallärare samt </w:t>
      </w:r>
      <w:r w:rsidR="00F668B6">
        <w:rPr>
          <w:rStyle w:val="normaltextrun"/>
        </w:rPr>
        <w:t>skol och fritidspersonal</w:t>
      </w:r>
      <w:r w:rsidR="00722BEE">
        <w:rPr>
          <w:rStyle w:val="normaltextrun"/>
        </w:rPr>
        <w:t xml:space="preserve">. </w:t>
      </w:r>
      <w:r w:rsidR="000C1477">
        <w:rPr>
          <w:rStyle w:val="normaltextrun"/>
        </w:rPr>
        <w:t>Elevärende på AE-agendan</w:t>
      </w:r>
      <w:r w:rsidR="00850200">
        <w:rPr>
          <w:rStyle w:val="normaltextrun"/>
        </w:rPr>
        <w:t xml:space="preserve"> varje vecka. </w:t>
      </w:r>
      <w:r w:rsidR="00302786">
        <w:rPr>
          <w:rStyle w:val="normaltextrun"/>
        </w:rPr>
        <w:t>Ett EHT</w:t>
      </w:r>
      <w:r w:rsidR="000429D0">
        <w:rPr>
          <w:rStyle w:val="normaltextrun"/>
        </w:rPr>
        <w:t xml:space="preserve"> per termin</w:t>
      </w:r>
      <w:r w:rsidR="00302786">
        <w:rPr>
          <w:rStyle w:val="normaltextrun"/>
        </w:rPr>
        <w:t xml:space="preserve"> med </w:t>
      </w:r>
      <w:r w:rsidR="0095707D">
        <w:rPr>
          <w:rStyle w:val="normaltextrun"/>
        </w:rPr>
        <w:t>Centrala barn och elevhälsan</w:t>
      </w:r>
      <w:r w:rsidR="000429D0">
        <w:rPr>
          <w:rStyle w:val="normaltextrun"/>
        </w:rPr>
        <w:t>s pe</w:t>
      </w:r>
      <w:r w:rsidR="003F0E92">
        <w:rPr>
          <w:rStyle w:val="normaltextrun"/>
        </w:rPr>
        <w:t>r</w:t>
      </w:r>
      <w:r w:rsidR="000429D0">
        <w:rPr>
          <w:rStyle w:val="normaltextrun"/>
        </w:rPr>
        <w:t xml:space="preserve">sonal. </w:t>
      </w:r>
      <w:r w:rsidR="00A54789">
        <w:rPr>
          <w:rStyle w:val="normaltextrun"/>
        </w:rPr>
        <w:t xml:space="preserve">Nytt system </w:t>
      </w:r>
      <w:r w:rsidR="003F0E92">
        <w:rPr>
          <w:rStyle w:val="normaltextrun"/>
        </w:rPr>
        <w:t xml:space="preserve">införs </w:t>
      </w:r>
      <w:r w:rsidR="00A54789">
        <w:rPr>
          <w:rStyle w:val="normaltextrun"/>
        </w:rPr>
        <w:t>för att</w:t>
      </w:r>
      <w:r w:rsidR="003F0E92">
        <w:rPr>
          <w:rStyle w:val="normaltextrun"/>
        </w:rPr>
        <w:t xml:space="preserve"> enklare kunna</w:t>
      </w:r>
      <w:r w:rsidR="00A54789">
        <w:rPr>
          <w:rStyle w:val="normaltextrun"/>
        </w:rPr>
        <w:t xml:space="preserve"> följa elev</w:t>
      </w:r>
      <w:r w:rsidR="00F668B6">
        <w:rPr>
          <w:rStyle w:val="normaltextrun"/>
        </w:rPr>
        <w:t>erna över tid</w:t>
      </w:r>
      <w:r w:rsidR="00A54789">
        <w:rPr>
          <w:rStyle w:val="normaltextrun"/>
        </w:rPr>
        <w:t>.</w:t>
      </w:r>
      <w:r w:rsidR="00F668B6">
        <w:rPr>
          <w:rStyle w:val="normaltextrun"/>
        </w:rPr>
        <w:t xml:space="preserve"> Övriga möten bokas efter behov.</w:t>
      </w:r>
    </w:p>
    <w:p w14:paraId="6D2E6DAA" w14:textId="7A09972F" w:rsidR="00FF7976" w:rsidRPr="00B122AE" w:rsidRDefault="00FF7976" w:rsidP="001E5870">
      <w:pPr>
        <w:pStyle w:val="paragraph"/>
        <w:spacing w:before="0" w:beforeAutospacing="0" w:after="0" w:afterAutospacing="0"/>
        <w:jc w:val="both"/>
        <w:textAlignment w:val="baseline"/>
        <w:rPr>
          <w:rStyle w:val="normaltextrun"/>
        </w:rPr>
      </w:pPr>
      <w:r w:rsidRPr="00B122AE">
        <w:rPr>
          <w:rStyle w:val="normaltextrun"/>
        </w:rPr>
        <w:t>  </w:t>
      </w:r>
    </w:p>
    <w:p w14:paraId="3C511B84" w14:textId="7193212B" w:rsidR="005B229E" w:rsidRPr="00A43479" w:rsidRDefault="000C7002" w:rsidP="001E5870">
      <w:pPr>
        <w:shd w:val="clear" w:color="auto" w:fill="FFFFFF"/>
        <w:ind w:left="0"/>
        <w:rPr>
          <w:rStyle w:val="normaltextrun"/>
          <w:rFonts w:cs="Times New Roman"/>
          <w:bCs/>
          <w:i/>
        </w:rPr>
      </w:pPr>
      <w:r w:rsidRPr="00A43479">
        <w:rPr>
          <w:rStyle w:val="normaltextrun"/>
          <w:i/>
        </w:rPr>
        <w:t xml:space="preserve">Förebyggande </w:t>
      </w:r>
    </w:p>
    <w:p w14:paraId="4D906EE0" w14:textId="77777777" w:rsidR="006F7D56" w:rsidRDefault="005B229E" w:rsidP="006F7D56">
      <w:pPr>
        <w:pStyle w:val="paragraph"/>
        <w:numPr>
          <w:ilvl w:val="0"/>
          <w:numId w:val="27"/>
        </w:numPr>
        <w:shd w:val="clear" w:color="auto" w:fill="FFFFFF"/>
        <w:spacing w:before="0" w:beforeAutospacing="0" w:after="0" w:afterAutospacing="0"/>
        <w:textAlignment w:val="baseline"/>
        <w:rPr>
          <w:rStyle w:val="normaltextrun"/>
        </w:rPr>
      </w:pPr>
      <w:r w:rsidRPr="00B122AE">
        <w:rPr>
          <w:rStyle w:val="normaltextrun"/>
        </w:rPr>
        <w:t xml:space="preserve">Styrda rastaktiviteter av vuxen erbjuds </w:t>
      </w:r>
      <w:r w:rsidR="001170C6">
        <w:rPr>
          <w:rStyle w:val="normaltextrun"/>
        </w:rPr>
        <w:t>2 förmiddagsraster/</w:t>
      </w:r>
      <w:r w:rsidRPr="00B122AE">
        <w:rPr>
          <w:rStyle w:val="normaltextrun"/>
        </w:rPr>
        <w:t>vecka.</w:t>
      </w:r>
      <w:r w:rsidR="001170C6">
        <w:rPr>
          <w:rStyle w:val="normaltextrun"/>
        </w:rPr>
        <w:t xml:space="preserve"> 3 vuxna är ute. </w:t>
      </w:r>
    </w:p>
    <w:p w14:paraId="7BE5A4D1" w14:textId="77777777" w:rsidR="006F7D56" w:rsidRDefault="006F7D56" w:rsidP="006F7D56">
      <w:pPr>
        <w:pStyle w:val="paragraph"/>
        <w:shd w:val="clear" w:color="auto" w:fill="FFFFFF"/>
        <w:spacing w:before="0" w:beforeAutospacing="0" w:after="0" w:afterAutospacing="0"/>
        <w:textAlignment w:val="baseline"/>
        <w:rPr>
          <w:rStyle w:val="normaltextrun"/>
        </w:rPr>
      </w:pPr>
    </w:p>
    <w:p w14:paraId="298E3ECD" w14:textId="38FA784B" w:rsidR="00E612A4" w:rsidRPr="00B122AE" w:rsidRDefault="00AD6E71" w:rsidP="006F7D56">
      <w:pPr>
        <w:pStyle w:val="paragraph"/>
        <w:numPr>
          <w:ilvl w:val="0"/>
          <w:numId w:val="27"/>
        </w:numPr>
        <w:shd w:val="clear" w:color="auto" w:fill="FFFFFF"/>
        <w:spacing w:before="0" w:beforeAutospacing="0" w:after="0" w:afterAutospacing="0"/>
        <w:textAlignment w:val="baseline"/>
        <w:rPr>
          <w:rStyle w:val="normaltextrun"/>
        </w:rPr>
      </w:pPr>
      <w:r>
        <w:rPr>
          <w:rStyle w:val="normaltextrun"/>
        </w:rPr>
        <w:t>Vuxna är närvarande och har uppsikt på ställen där vi</w:t>
      </w:r>
      <w:r w:rsidR="0099751A">
        <w:rPr>
          <w:rStyle w:val="normaltextrun"/>
        </w:rPr>
        <w:t xml:space="preserve"> vet att det </w:t>
      </w:r>
      <w:r w:rsidR="00CA33B4">
        <w:rPr>
          <w:rStyle w:val="normaltextrun"/>
        </w:rPr>
        <w:t xml:space="preserve">ofta </w:t>
      </w:r>
      <w:r w:rsidR="0099751A">
        <w:rPr>
          <w:rStyle w:val="normaltextrun"/>
        </w:rPr>
        <w:t xml:space="preserve">händer </w:t>
      </w:r>
      <w:r w:rsidR="00CA33B4">
        <w:rPr>
          <w:rStyle w:val="normaltextrun"/>
        </w:rPr>
        <w:t xml:space="preserve">sker konflikter och kränkningar. </w:t>
      </w:r>
    </w:p>
    <w:p w14:paraId="4AA6BD96" w14:textId="77777777" w:rsidR="00CB05B6" w:rsidRDefault="00CB05B6" w:rsidP="00FE6B7D">
      <w:pPr>
        <w:ind w:left="0"/>
      </w:pPr>
    </w:p>
    <w:p w14:paraId="79C4044C" w14:textId="77777777" w:rsidR="00CB05B6" w:rsidRPr="00CB05B6" w:rsidRDefault="00CB05B6" w:rsidP="00CB05B6">
      <w:pPr>
        <w:pStyle w:val="Rubrik1"/>
        <w:numPr>
          <w:ilvl w:val="0"/>
          <w:numId w:val="1"/>
        </w:numPr>
        <w:shd w:val="clear" w:color="auto" w:fill="E2EFD9" w:themeFill="accent6" w:themeFillTint="33"/>
        <w:ind w:left="1474"/>
      </w:pPr>
      <w:bookmarkStart w:id="2" w:name="_Toc25572026"/>
      <w:r w:rsidRPr="00CB05B6">
        <w:t>Mål för verksamhetens främjande, förebyggande och åtgärdande arbete</w:t>
      </w:r>
      <w:bookmarkEnd w:id="2"/>
    </w:p>
    <w:p w14:paraId="6FE5CB85" w14:textId="77777777" w:rsidR="00CB05B6" w:rsidRPr="00B22E0C" w:rsidRDefault="00CB05B6" w:rsidP="00CB05B6">
      <w:pPr>
        <w:ind w:left="1474"/>
        <w:rPr>
          <w:i/>
        </w:rPr>
      </w:pPr>
      <w:r w:rsidRPr="00B22E0C">
        <w:rPr>
          <w:i/>
        </w:rPr>
        <w:t xml:space="preserve">Områden som berörs av insatserna i planen: Kränkande behandling; Trakasserier; Diskriminering; </w:t>
      </w:r>
      <w:r w:rsidRPr="005E0821">
        <w:rPr>
          <w:i/>
        </w:rPr>
        <w:t xml:space="preserve">Kön, könsidentitet eller könsuttryck; Etnisk tillhörighet; Religion eller annan trosuppfattning; Funktionsnedsättning; Sexuell läggning; Sexuella trakasserier; Ålder. </w:t>
      </w:r>
    </w:p>
    <w:p w14:paraId="5DBDAD84" w14:textId="77777777" w:rsidR="00CB05B6" w:rsidRDefault="00CB05B6" w:rsidP="00CB05B6">
      <w:pPr>
        <w:ind w:left="1474"/>
      </w:pPr>
      <w:r>
        <w:t>Ingen form av kränkande behandling, trakasserier eller diskriminering ska förekomma på skolan.</w:t>
      </w:r>
    </w:p>
    <w:p w14:paraId="50B69910" w14:textId="77777777" w:rsidR="00CB05B6" w:rsidRDefault="00CB05B6" w:rsidP="00CB05B6">
      <w:pPr>
        <w:ind w:left="1474"/>
      </w:pPr>
      <w:r>
        <w:t>Alla elever på skolan ska känna till vilka man vänder sig till om man upplever sig bli kränkt, trakasserad eller diskriminerad eller blir vittne till kränkande behandling, trakasserier eller diskriminering.</w:t>
      </w:r>
    </w:p>
    <w:p w14:paraId="081ADB2D" w14:textId="77777777" w:rsidR="00CB05B6" w:rsidRDefault="00CB05B6" w:rsidP="00CB05B6">
      <w:pPr>
        <w:ind w:left="1474"/>
      </w:pPr>
      <w:r>
        <w:t>All personal ska känna till vilket ansvar skolan har för att förebygga och förhindra kränkande behandling, trakasserier och diskriminering på skolan.</w:t>
      </w:r>
    </w:p>
    <w:p w14:paraId="0956F118" w14:textId="4B166F98" w:rsidR="00CB05B6" w:rsidRDefault="00CB05B6" w:rsidP="00CB05B6">
      <w:pPr>
        <w:ind w:left="1474"/>
      </w:pPr>
      <w:r>
        <w:t xml:space="preserve">All personal arbetar aktivt för att främja en god skolmiljö och motverka alla former av kränkande behandling, trakasserier och diskriminering. </w:t>
      </w:r>
    </w:p>
    <w:p w14:paraId="676BCB7B" w14:textId="77777777" w:rsidR="00CB05B6" w:rsidRDefault="00CB05B6" w:rsidP="00CB05B6">
      <w:pPr>
        <w:ind w:left="1474"/>
      </w:pPr>
    </w:p>
    <w:p w14:paraId="2D6A1C81" w14:textId="77777777" w:rsidR="00CB05B6" w:rsidRDefault="00CB05B6" w:rsidP="00CB05B6">
      <w:pPr>
        <w:pStyle w:val="Rubrik2"/>
        <w:shd w:val="clear" w:color="auto" w:fill="E2EFD9" w:themeFill="accent6" w:themeFillTint="33"/>
        <w:ind w:left="1474"/>
      </w:pPr>
      <w:bookmarkStart w:id="3" w:name="_Toc25572027"/>
      <w:r>
        <w:t>2.1 Specifika mål aktuellt läsår</w:t>
      </w:r>
      <w:bookmarkEnd w:id="3"/>
    </w:p>
    <w:p w14:paraId="5AD44D24" w14:textId="77777777" w:rsidR="00CB05B6" w:rsidRDefault="00CB05B6" w:rsidP="00CB05B6">
      <w:pPr>
        <w:ind w:left="1474"/>
      </w:pPr>
    </w:p>
    <w:p w14:paraId="1DA03479" w14:textId="23B5D523" w:rsidR="008A0E4B" w:rsidRDefault="008A0E4B" w:rsidP="001E5870">
      <w:pPr>
        <w:ind w:left="1474"/>
      </w:pPr>
      <w:r w:rsidRPr="0078278E">
        <w:t>På Liatorps skola och fritids känner barn, elever och vuxna trygghet i sin arbetsmiljö och vi arbetar för att motverka att någon utsätts för någon form av kränkande behandling</w:t>
      </w:r>
      <w:r w:rsidR="00377DFE">
        <w:t>, trakasserier eller diskriminering.</w:t>
      </w:r>
    </w:p>
    <w:p w14:paraId="658D308A" w14:textId="56A95F8A" w:rsidR="00F5719B" w:rsidRDefault="00FA3AE8" w:rsidP="00EB1CF9">
      <w:pPr>
        <w:pStyle w:val="Liststycke"/>
        <w:numPr>
          <w:ilvl w:val="0"/>
          <w:numId w:val="30"/>
        </w:numPr>
      </w:pPr>
      <w:r>
        <w:t xml:space="preserve">Behålla </w:t>
      </w:r>
      <w:r w:rsidR="00335A9B">
        <w:t>trygghet</w:t>
      </w:r>
      <w:r w:rsidR="007D79B5">
        <w:t>en</w:t>
      </w:r>
      <w:r w:rsidR="00335A9B">
        <w:t xml:space="preserve"> </w:t>
      </w:r>
      <w:r w:rsidR="00CF3C30">
        <w:t xml:space="preserve">och det goda klimatet </w:t>
      </w:r>
      <w:r w:rsidR="00170973">
        <w:t>på</w:t>
      </w:r>
      <w:r w:rsidR="00335A9B">
        <w:t xml:space="preserve"> skolan</w:t>
      </w:r>
      <w:r w:rsidR="0058571B">
        <w:t xml:space="preserve">. </w:t>
      </w:r>
      <w:r w:rsidR="00335A9B">
        <w:t xml:space="preserve"> </w:t>
      </w:r>
    </w:p>
    <w:p w14:paraId="0EB3831F" w14:textId="6FADD687" w:rsidR="00170973" w:rsidRDefault="00170973" w:rsidP="00F5719B">
      <w:pPr>
        <w:pStyle w:val="Liststycke"/>
        <w:numPr>
          <w:ilvl w:val="0"/>
          <w:numId w:val="30"/>
        </w:numPr>
      </w:pPr>
      <w:r>
        <w:t xml:space="preserve">Minska antalet </w:t>
      </w:r>
      <w:r w:rsidR="00C77064">
        <w:t>konflikter</w:t>
      </w:r>
      <w:r>
        <w:t xml:space="preserve"> och kränkningar</w:t>
      </w:r>
      <w:r w:rsidR="00BB4331">
        <w:t>.</w:t>
      </w:r>
    </w:p>
    <w:p w14:paraId="74B3F214" w14:textId="56ECFBD9" w:rsidR="006B3970" w:rsidRDefault="0044458D" w:rsidP="00F5719B">
      <w:pPr>
        <w:pStyle w:val="Liststycke"/>
        <w:numPr>
          <w:ilvl w:val="0"/>
          <w:numId w:val="30"/>
        </w:numPr>
      </w:pPr>
      <w:r>
        <w:t xml:space="preserve">Fördjupa kunskaperna kring </w:t>
      </w:r>
      <w:r w:rsidR="00CF3C30">
        <w:t>ledarskap</w:t>
      </w:r>
      <w:r w:rsidR="00F668B6">
        <w:t>et</w:t>
      </w:r>
      <w:r w:rsidR="00CF3C30">
        <w:t xml:space="preserve"> i klassrummet. </w:t>
      </w:r>
    </w:p>
    <w:p w14:paraId="7143E716" w14:textId="77777777" w:rsidR="00CB05B6" w:rsidRDefault="00CB05B6" w:rsidP="00CB05B6">
      <w:pPr>
        <w:ind w:left="1474"/>
      </w:pPr>
    </w:p>
    <w:p w14:paraId="55053638" w14:textId="77777777" w:rsidR="00CB05B6" w:rsidRDefault="00CB05B6" w:rsidP="00CB05B6">
      <w:pPr>
        <w:pStyle w:val="Rubrik1"/>
        <w:numPr>
          <w:ilvl w:val="0"/>
          <w:numId w:val="1"/>
        </w:numPr>
        <w:shd w:val="clear" w:color="auto" w:fill="E2EFD9" w:themeFill="accent6" w:themeFillTint="33"/>
        <w:ind w:left="1474"/>
      </w:pPr>
      <w:bookmarkStart w:id="4" w:name="_Toc25572028"/>
      <w:r>
        <w:t>Främjande och förebyggande insatser</w:t>
      </w:r>
      <w:bookmarkEnd w:id="4"/>
    </w:p>
    <w:p w14:paraId="43FDECAB" w14:textId="66816D5E" w:rsidR="00CB05B6" w:rsidRDefault="00CB05B6" w:rsidP="00CB05B6">
      <w:pPr>
        <w:pStyle w:val="Liststycke"/>
        <w:ind w:left="1474"/>
        <w:rPr>
          <w:i/>
        </w:rPr>
      </w:pPr>
      <w:r>
        <w:t>(</w:t>
      </w:r>
      <w:r w:rsidRPr="008A498D">
        <w:rPr>
          <w:i/>
        </w:rPr>
        <w:t>Beskriv vilka åtgärder</w:t>
      </w:r>
      <w:r>
        <w:rPr>
          <w:i/>
        </w:rPr>
        <w:t>/aktiviteter</w:t>
      </w:r>
      <w:r w:rsidRPr="008A498D">
        <w:rPr>
          <w:i/>
        </w:rPr>
        <w:t xml:space="preserve"> som planeras kommande läsår</w:t>
      </w:r>
      <w:r>
        <w:rPr>
          <w:i/>
        </w:rPr>
        <w:t>. Ange vem/vilka som är ansvariga för respektive åtgärd.)</w:t>
      </w:r>
    </w:p>
    <w:p w14:paraId="2CDF067F" w14:textId="77777777" w:rsidR="003F1846" w:rsidRPr="008A498D" w:rsidRDefault="003F1846" w:rsidP="00CB05B6">
      <w:pPr>
        <w:pStyle w:val="Liststycke"/>
        <w:ind w:left="1474"/>
        <w:rPr>
          <w:i/>
        </w:rPr>
      </w:pPr>
    </w:p>
    <w:p w14:paraId="6EC1A915" w14:textId="06AEE3B8" w:rsidR="00CB05B6" w:rsidRDefault="00831595" w:rsidP="00831595">
      <w:pPr>
        <w:pStyle w:val="Liststycke"/>
        <w:numPr>
          <w:ilvl w:val="0"/>
          <w:numId w:val="35"/>
        </w:numPr>
      </w:pPr>
      <w:r>
        <w:t>Medvetet och regelbundet värdegrundsarbete i klasserna. Hur ofta beror på klassens klimat och gruppsammansättning samt vilka behov och svårigheter som finns. Samtidigt sker dagliga samtal vid konflikter och utifrån barnens frågor</w:t>
      </w:r>
      <w:r>
        <w:rPr>
          <w:rStyle w:val="normaltextrun"/>
        </w:rPr>
        <w:t xml:space="preserve">. </w:t>
      </w:r>
      <w:r w:rsidR="00F668B6">
        <w:rPr>
          <w:rStyle w:val="normaltextrun"/>
        </w:rPr>
        <w:t xml:space="preserve">Åk </w:t>
      </w:r>
      <w:r w:rsidR="00A47482">
        <w:rPr>
          <w:rStyle w:val="normaltextrun"/>
        </w:rPr>
        <w:t xml:space="preserve">2 </w:t>
      </w:r>
      <w:r w:rsidR="00F668B6">
        <w:rPr>
          <w:rStyle w:val="normaltextrun"/>
        </w:rPr>
        <w:t>och</w:t>
      </w:r>
      <w:r w:rsidR="00A47482">
        <w:rPr>
          <w:rStyle w:val="normaltextrun"/>
        </w:rPr>
        <w:t xml:space="preserve"> 3 kommer jobba</w:t>
      </w:r>
      <w:r w:rsidR="00164BB5">
        <w:rPr>
          <w:rStyle w:val="normaltextrun"/>
        </w:rPr>
        <w:t xml:space="preserve"> </w:t>
      </w:r>
      <w:r w:rsidR="00A47482">
        <w:rPr>
          <w:rStyle w:val="normaltextrun"/>
        </w:rPr>
        <w:t xml:space="preserve">mer klassöverskrivande kring vissa ämnen. </w:t>
      </w:r>
      <w:r>
        <w:rPr>
          <w:rStyle w:val="normaltextrun"/>
        </w:rPr>
        <w:t xml:space="preserve">All personal är ansvarig. </w:t>
      </w:r>
    </w:p>
    <w:p w14:paraId="3D6DEEBA" w14:textId="20F8FA5D" w:rsidR="00260729" w:rsidRDefault="00260729" w:rsidP="00260729">
      <w:pPr>
        <w:pStyle w:val="Liststycke"/>
        <w:numPr>
          <w:ilvl w:val="0"/>
          <w:numId w:val="35"/>
        </w:numPr>
      </w:pPr>
      <w:r>
        <w:t>Vuxna är närvarande vid utsatta platser ex omklädningsrum</w:t>
      </w:r>
      <w:r w:rsidR="003363DF">
        <w:t>, hallen</w:t>
      </w:r>
      <w:r>
        <w:t xml:space="preserve"> och </w:t>
      </w:r>
      <w:r w:rsidR="00E141A1">
        <w:t xml:space="preserve">vissa </w:t>
      </w:r>
      <w:r>
        <w:t xml:space="preserve">platser på skolgården. </w:t>
      </w:r>
      <w:r w:rsidR="003363DF">
        <w:t>Vuxna är när</w:t>
      </w:r>
      <w:r w:rsidR="00E141A1">
        <w:t>a elever</w:t>
      </w:r>
      <w:r w:rsidR="00695E82">
        <w:t xml:space="preserve"> som är</w:t>
      </w:r>
      <w:r w:rsidR="00E141A1">
        <w:t xml:space="preserve"> i behov av stöd på rasten. </w:t>
      </w:r>
      <w:r w:rsidR="00EC59F5">
        <w:t>Vara noggrann med att fylla i kränkningar på Stella</w:t>
      </w:r>
      <w:r w:rsidR="000C1277">
        <w:t>, fort</w:t>
      </w:r>
      <w:r w:rsidR="000B5772">
        <w:t xml:space="preserve">sätta ha det som en punkt på AE-agendan. </w:t>
      </w:r>
      <w:r>
        <w:t xml:space="preserve">All personal är ansvarig. </w:t>
      </w:r>
    </w:p>
    <w:p w14:paraId="57784EA5" w14:textId="436C89CE" w:rsidR="00260729" w:rsidRPr="00CA41EB" w:rsidRDefault="00C0213D" w:rsidP="00942E25">
      <w:pPr>
        <w:pStyle w:val="Liststycke"/>
        <w:numPr>
          <w:ilvl w:val="0"/>
          <w:numId w:val="35"/>
        </w:numPr>
      </w:pPr>
      <w:r>
        <w:t>Studiecirkel kring boken ”Att äga klassrummet”.</w:t>
      </w:r>
      <w:r w:rsidR="00831595">
        <w:t xml:space="preserve"> Bokträff ca 1 gång/månad på torsdagar. </w:t>
      </w:r>
    </w:p>
    <w:p w14:paraId="7E09F7DE" w14:textId="77777777" w:rsidR="00CB05B6" w:rsidRDefault="00CB05B6" w:rsidP="00CB05B6">
      <w:pPr>
        <w:pStyle w:val="Liststycke"/>
        <w:ind w:left="1474"/>
      </w:pPr>
    </w:p>
    <w:p w14:paraId="5F770E63" w14:textId="77777777" w:rsidR="00CB05B6" w:rsidRDefault="00CB05B6" w:rsidP="00CB05B6">
      <w:pPr>
        <w:pStyle w:val="Rubrik1"/>
        <w:numPr>
          <w:ilvl w:val="0"/>
          <w:numId w:val="1"/>
        </w:numPr>
        <w:shd w:val="clear" w:color="auto" w:fill="E2EFD9" w:themeFill="accent6" w:themeFillTint="33"/>
        <w:ind w:left="1474"/>
      </w:pPr>
      <w:bookmarkStart w:id="5" w:name="_Toc25572029"/>
      <w:r>
        <w:t>Uppföljning och utvärdering</w:t>
      </w:r>
      <w:bookmarkEnd w:id="5"/>
      <w:r>
        <w:t xml:space="preserve"> </w:t>
      </w:r>
    </w:p>
    <w:p w14:paraId="756FC6DA" w14:textId="77777777" w:rsidR="00CB05B6" w:rsidRDefault="00CB05B6" w:rsidP="00CB05B6">
      <w:pPr>
        <w:ind w:left="1474"/>
        <w:rPr>
          <w:i/>
        </w:rPr>
      </w:pPr>
      <w:r w:rsidRPr="00E51DDE">
        <w:rPr>
          <w:i/>
        </w:rPr>
        <w:t>(Beskriv hur åtgärderna ska följas upp</w:t>
      </w:r>
      <w:r>
        <w:rPr>
          <w:i/>
        </w:rPr>
        <w:t>, när samt vem/</w:t>
      </w:r>
      <w:r w:rsidRPr="00E51DDE">
        <w:rPr>
          <w:i/>
        </w:rPr>
        <w:t>vilka</w:t>
      </w:r>
      <w:r>
        <w:rPr>
          <w:i/>
        </w:rPr>
        <w:t xml:space="preserve"> som är ansvariga för uppföljning och utvärdering. Beakta särskilt elevernas delaktighet.</w:t>
      </w:r>
      <w:r w:rsidRPr="00E51DDE">
        <w:rPr>
          <w:i/>
        </w:rPr>
        <w:t>)</w:t>
      </w:r>
    </w:p>
    <w:p w14:paraId="7A016E39" w14:textId="70D75852" w:rsidR="00A001FB" w:rsidRDefault="00A001FB" w:rsidP="00DA335C">
      <w:pPr>
        <w:pStyle w:val="Liststycke"/>
        <w:numPr>
          <w:ilvl w:val="0"/>
          <w:numId w:val="32"/>
        </w:numPr>
      </w:pPr>
      <w:r w:rsidRPr="00CA41EB">
        <w:t xml:space="preserve">Personalen utvärderar </w:t>
      </w:r>
      <w:r w:rsidR="002121B2">
        <w:t xml:space="preserve">tillsammans </w:t>
      </w:r>
      <w:r w:rsidRPr="00CA41EB">
        <w:t>verksamheten vid terminsslut.</w:t>
      </w:r>
    </w:p>
    <w:p w14:paraId="23280E9E" w14:textId="20FC10BE" w:rsidR="00DA335C" w:rsidRDefault="006D4F70" w:rsidP="00DA335C">
      <w:pPr>
        <w:pStyle w:val="Liststycke"/>
        <w:numPr>
          <w:ilvl w:val="0"/>
          <w:numId w:val="32"/>
        </w:numPr>
      </w:pPr>
      <w:r>
        <w:t xml:space="preserve">Dagliga </w:t>
      </w:r>
      <w:r w:rsidR="001A56B2">
        <w:t>observationer</w:t>
      </w:r>
      <w:r>
        <w:t xml:space="preserve"> kring hur det fungerar på rasterna</w:t>
      </w:r>
      <w:r w:rsidR="003409BD">
        <w:t xml:space="preserve"> samt</w:t>
      </w:r>
      <w:r>
        <w:t xml:space="preserve"> samtal i arbetslaget </w:t>
      </w:r>
      <w:r w:rsidR="00D512A4">
        <w:t xml:space="preserve">kring </w:t>
      </w:r>
      <w:r w:rsidR="001A56B2">
        <w:t>var elever</w:t>
      </w:r>
      <w:r w:rsidR="003409BD">
        <w:t xml:space="preserve"> och vilka elever </w:t>
      </w:r>
      <w:r w:rsidR="001A56B2">
        <w:t>behöver stöd</w:t>
      </w:r>
      <w:r w:rsidR="00D512A4">
        <w:t>. E</w:t>
      </w:r>
      <w:r w:rsidR="001A56B2">
        <w:t>leverna besvarar tri</w:t>
      </w:r>
      <w:r w:rsidR="00755F6B">
        <w:t xml:space="preserve">vselenkäten under året. </w:t>
      </w:r>
      <w:r w:rsidR="00F91386">
        <w:t xml:space="preserve">All personal på skolan är </w:t>
      </w:r>
      <w:r w:rsidR="008E1ED5">
        <w:t>ansvarig</w:t>
      </w:r>
      <w:r w:rsidR="008860C6">
        <w:t xml:space="preserve">. </w:t>
      </w:r>
      <w:r w:rsidR="008E1ED5">
        <w:t xml:space="preserve"> </w:t>
      </w:r>
    </w:p>
    <w:p w14:paraId="7DD4F031" w14:textId="29A624D9" w:rsidR="00DA335C" w:rsidRPr="00DA335C" w:rsidRDefault="001F5F33" w:rsidP="00DA335C">
      <w:pPr>
        <w:pStyle w:val="Liststycke"/>
        <w:numPr>
          <w:ilvl w:val="0"/>
          <w:numId w:val="32"/>
        </w:numPr>
      </w:pPr>
      <w:r>
        <w:t xml:space="preserve">Skriftlig/muntlig </w:t>
      </w:r>
      <w:r w:rsidR="00F91386">
        <w:t>u</w:t>
      </w:r>
      <w:r w:rsidR="00A036F0">
        <w:t xml:space="preserve">tvärdering sker efter </w:t>
      </w:r>
      <w:r w:rsidR="001D7DB0">
        <w:t>genomförd studiecirkel</w:t>
      </w:r>
      <w:r w:rsidR="00A036F0">
        <w:t>.</w:t>
      </w:r>
      <w:r w:rsidR="00F91386">
        <w:t xml:space="preserve"> Lena</w:t>
      </w:r>
      <w:r w:rsidR="00B04FF9">
        <w:t>, rektor,</w:t>
      </w:r>
      <w:r w:rsidR="00F91386">
        <w:t xml:space="preserve"> är ansvarig. </w:t>
      </w:r>
    </w:p>
    <w:p w14:paraId="23EE8C27" w14:textId="77777777" w:rsidR="00CB05B6" w:rsidRDefault="00CB05B6" w:rsidP="00CB05B6">
      <w:pPr>
        <w:ind w:left="1474"/>
      </w:pPr>
    </w:p>
    <w:p w14:paraId="118368FF" w14:textId="77777777" w:rsidR="00CB05B6" w:rsidRPr="00CB05B6" w:rsidRDefault="00CB05B6" w:rsidP="00CB05B6">
      <w:pPr>
        <w:pStyle w:val="Rubrik1"/>
        <w:numPr>
          <w:ilvl w:val="0"/>
          <w:numId w:val="1"/>
        </w:numPr>
        <w:shd w:val="clear" w:color="auto" w:fill="E2EFD9" w:themeFill="accent6" w:themeFillTint="33"/>
        <w:ind w:left="1474"/>
      </w:pPr>
      <w:bookmarkStart w:id="6" w:name="_Toc25572030"/>
      <w:r w:rsidRPr="00CB05B6">
        <w:t>Skolans rutin för delaktighet</w:t>
      </w:r>
      <w:bookmarkEnd w:id="6"/>
      <w:r w:rsidRPr="00CB05B6">
        <w:t xml:space="preserve"> </w:t>
      </w:r>
    </w:p>
    <w:p w14:paraId="795FB448" w14:textId="77777777" w:rsidR="00CB05B6" w:rsidRPr="00E51DDE" w:rsidRDefault="00CB05B6" w:rsidP="00CB05B6">
      <w:pPr>
        <w:ind w:left="1474"/>
        <w:rPr>
          <w:i/>
        </w:rPr>
      </w:pPr>
      <w:r w:rsidRPr="00E51DDE">
        <w:rPr>
          <w:i/>
        </w:rPr>
        <w:t>(Elever, vårdnadshavare, personal; Planens upprättande och efterlevnad)</w:t>
      </w:r>
    </w:p>
    <w:p w14:paraId="67943074" w14:textId="32E26964" w:rsidR="00CB05B6" w:rsidRPr="00CA41EB" w:rsidRDefault="00A001FB" w:rsidP="00570646">
      <w:pPr>
        <w:pStyle w:val="Liststycke"/>
        <w:numPr>
          <w:ilvl w:val="0"/>
          <w:numId w:val="4"/>
        </w:numPr>
      </w:pPr>
      <w:r w:rsidRPr="00CA41EB">
        <w:t xml:space="preserve">Likabehandlingsplanen </w:t>
      </w:r>
      <w:r w:rsidR="0078278E">
        <w:t xml:space="preserve">finns </w:t>
      </w:r>
      <w:r w:rsidR="0037048D">
        <w:t xml:space="preserve">tillgänglig </w:t>
      </w:r>
      <w:r w:rsidR="0078278E">
        <w:t>på skolans hemsida men även på skolans blogg.</w:t>
      </w:r>
    </w:p>
    <w:p w14:paraId="4D64A794" w14:textId="6645EC81" w:rsidR="002F735D" w:rsidRPr="00CA41EB" w:rsidRDefault="00A001FB" w:rsidP="00570646">
      <w:pPr>
        <w:pStyle w:val="Liststycke"/>
        <w:numPr>
          <w:ilvl w:val="0"/>
          <w:numId w:val="4"/>
        </w:numPr>
      </w:pPr>
      <w:r w:rsidRPr="00CA41EB">
        <w:t xml:space="preserve">Likabehandlingsplanen presenteras </w:t>
      </w:r>
      <w:r w:rsidR="00405C9E" w:rsidRPr="00CA41EB">
        <w:t>på föräldramöte på höstterminen</w:t>
      </w:r>
      <w:r w:rsidR="001C6468">
        <w:t xml:space="preserve">. </w:t>
      </w:r>
    </w:p>
    <w:p w14:paraId="01C153EC" w14:textId="77777777" w:rsidR="00405C9E" w:rsidRPr="00CA41EB" w:rsidRDefault="00405C9E" w:rsidP="00570646">
      <w:pPr>
        <w:pStyle w:val="Liststycke"/>
        <w:numPr>
          <w:ilvl w:val="0"/>
          <w:numId w:val="4"/>
        </w:numPr>
      </w:pPr>
      <w:r w:rsidRPr="00CA41EB">
        <w:t>Rektorn presenterar planen för föräldraföreningen.</w:t>
      </w:r>
    </w:p>
    <w:p w14:paraId="70BD32F6" w14:textId="77777777" w:rsidR="00405C9E" w:rsidRPr="00CA41EB" w:rsidRDefault="00405C9E" w:rsidP="00570646">
      <w:pPr>
        <w:pStyle w:val="Liststycke"/>
        <w:numPr>
          <w:ilvl w:val="0"/>
          <w:numId w:val="4"/>
        </w:numPr>
      </w:pPr>
      <w:r w:rsidRPr="00CA41EB">
        <w:t xml:space="preserve">Klassernas respektive mentor är ansvarig för att presentera planen för eleverna under höstterminens början. </w:t>
      </w:r>
    </w:p>
    <w:p w14:paraId="409FC352" w14:textId="156E9047" w:rsidR="0DBD1647" w:rsidRPr="0078278E" w:rsidRDefault="0DBD1647" w:rsidP="00570646">
      <w:pPr>
        <w:pStyle w:val="Liststycke"/>
        <w:numPr>
          <w:ilvl w:val="0"/>
          <w:numId w:val="4"/>
        </w:numPr>
        <w:rPr>
          <w:rFonts w:asciiTheme="minorHAnsi" w:hAnsiTheme="minorHAnsi"/>
        </w:rPr>
      </w:pPr>
      <w:r w:rsidRPr="00CA41EB">
        <w:t>Eleverna är delaktiga genom enkäterna skoltempen, trivselenkät och fritidstempen som genomförs varje läsår</w:t>
      </w:r>
      <w:r w:rsidR="00CA41EB">
        <w:t>.</w:t>
      </w:r>
    </w:p>
    <w:p w14:paraId="4DA19E94" w14:textId="2ED1CEEE" w:rsidR="0078278E" w:rsidRDefault="0078278E" w:rsidP="00570646">
      <w:pPr>
        <w:pStyle w:val="Liststycke"/>
        <w:numPr>
          <w:ilvl w:val="0"/>
          <w:numId w:val="4"/>
        </w:numPr>
        <w:rPr>
          <w:rFonts w:cs="Times New Roman"/>
        </w:rPr>
      </w:pPr>
      <w:r w:rsidRPr="0078278E">
        <w:rPr>
          <w:rFonts w:cs="Times New Roman"/>
        </w:rPr>
        <w:t>Vårdnadshavare är delakti</w:t>
      </w:r>
      <w:r w:rsidR="00EE4D29">
        <w:rPr>
          <w:rFonts w:cs="Times New Roman"/>
        </w:rPr>
        <w:t xml:space="preserve">ga i kommunens enkäter. </w:t>
      </w:r>
    </w:p>
    <w:p w14:paraId="41FC5834" w14:textId="2210EC78" w:rsidR="002F735D" w:rsidRPr="00570646" w:rsidRDefault="002F735D" w:rsidP="00570646">
      <w:pPr>
        <w:pStyle w:val="Liststycke"/>
        <w:numPr>
          <w:ilvl w:val="0"/>
          <w:numId w:val="4"/>
        </w:numPr>
        <w:rPr>
          <w:rFonts w:cs="Times New Roman"/>
        </w:rPr>
      </w:pPr>
      <w:r>
        <w:t>Likabehandlingsplanen utvärderas sista gången av personalen under läsårets slut samt att nya förslag lämnas på åtgärder som ska upprättas.</w:t>
      </w:r>
    </w:p>
    <w:p w14:paraId="7E4C69F1" w14:textId="26B585E7" w:rsidR="00570646" w:rsidRPr="0078278E" w:rsidRDefault="00570646" w:rsidP="00570646">
      <w:pPr>
        <w:pStyle w:val="Liststycke"/>
        <w:ind w:left="1834"/>
        <w:rPr>
          <w:rFonts w:cs="Times New Roman"/>
        </w:rPr>
      </w:pPr>
    </w:p>
    <w:p w14:paraId="63EEB000" w14:textId="77777777" w:rsidR="00CB05B6" w:rsidRDefault="00CB05B6" w:rsidP="00F248E8">
      <w:pPr>
        <w:ind w:left="0"/>
      </w:pPr>
    </w:p>
    <w:p w14:paraId="56E2EEA1" w14:textId="77777777" w:rsidR="00CB05B6" w:rsidRDefault="00CB05B6" w:rsidP="00CB05B6">
      <w:pPr>
        <w:pStyle w:val="Rubrik1"/>
        <w:numPr>
          <w:ilvl w:val="0"/>
          <w:numId w:val="1"/>
        </w:numPr>
        <w:shd w:val="clear" w:color="auto" w:fill="E2EFD9" w:themeFill="accent6" w:themeFillTint="33"/>
        <w:ind w:left="1474"/>
      </w:pPr>
      <w:bookmarkStart w:id="7" w:name="_Toc25572031"/>
      <w:r>
        <w:t>Hur elev och vårdnadshavare agerar</w:t>
      </w:r>
      <w:bookmarkEnd w:id="7"/>
    </w:p>
    <w:p w14:paraId="5AE96F47" w14:textId="77777777" w:rsidR="00CB05B6" w:rsidRPr="002339D8" w:rsidRDefault="00CB05B6" w:rsidP="00CB05B6">
      <w:pPr>
        <w:spacing w:after="0"/>
        <w:ind w:left="1474"/>
        <w:rPr>
          <w:b/>
        </w:rPr>
      </w:pPr>
      <w:r w:rsidRPr="002339D8">
        <w:rPr>
          <w:b/>
        </w:rPr>
        <w:t>Om du som elev känner dig utsatt:</w:t>
      </w:r>
    </w:p>
    <w:p w14:paraId="485ED9FF" w14:textId="77777777" w:rsidR="00CB05B6" w:rsidRDefault="00CB05B6" w:rsidP="00CB05B6">
      <w:pPr>
        <w:spacing w:after="0"/>
        <w:ind w:left="1474"/>
      </w:pPr>
      <w:r>
        <w:t xml:space="preserve">Berätta för någon i skolan vad som hänt. All personal på skolan är skyldig att ta det du säger på allvar. Tillsammans kan ni komma överens om hur ni går vidare för att kränkningen ska upphöra. Elevhälsans personal finns där också för att hjälpa till. </w:t>
      </w:r>
    </w:p>
    <w:p w14:paraId="79DDF85B" w14:textId="77777777" w:rsidR="00CB05B6" w:rsidRDefault="00CB05B6" w:rsidP="00CB05B6">
      <w:pPr>
        <w:spacing w:after="0"/>
        <w:ind w:left="1474"/>
      </w:pPr>
    </w:p>
    <w:p w14:paraId="538DAA67" w14:textId="77777777" w:rsidR="00CB05B6" w:rsidRPr="002339D8" w:rsidRDefault="00CB05B6" w:rsidP="00CB05B6">
      <w:pPr>
        <w:spacing w:after="0"/>
        <w:ind w:left="1474"/>
        <w:rPr>
          <w:b/>
        </w:rPr>
      </w:pPr>
      <w:r w:rsidRPr="002339D8">
        <w:rPr>
          <w:b/>
        </w:rPr>
        <w:t>Om du som kamrat vet/känner till något:</w:t>
      </w:r>
    </w:p>
    <w:p w14:paraId="7CCF0842" w14:textId="77777777" w:rsidR="00CB05B6" w:rsidRDefault="00CB05B6" w:rsidP="00CB05B6">
      <w:pPr>
        <w:spacing w:after="0"/>
        <w:ind w:left="1474"/>
      </w:pPr>
      <w:r>
        <w:t>Om du får veta att någon är utsatt, eller är orolig för att någon är det, berätta för din mentor eller någon annan vuxen på skolan som du har förtroende för.</w:t>
      </w:r>
    </w:p>
    <w:p w14:paraId="2D7CB9D3" w14:textId="77777777" w:rsidR="00CB05B6" w:rsidRDefault="00CB05B6" w:rsidP="00CB05B6">
      <w:pPr>
        <w:spacing w:after="0"/>
        <w:ind w:left="1474"/>
      </w:pPr>
    </w:p>
    <w:p w14:paraId="24F19238" w14:textId="77777777" w:rsidR="00CB05B6" w:rsidRPr="002339D8" w:rsidRDefault="00CB05B6" w:rsidP="00CB05B6">
      <w:pPr>
        <w:spacing w:after="0"/>
        <w:ind w:left="1474"/>
        <w:rPr>
          <w:b/>
        </w:rPr>
      </w:pPr>
      <w:r w:rsidRPr="002339D8">
        <w:rPr>
          <w:b/>
        </w:rPr>
        <w:t>Om du som vårdnadshavare får kännedom:</w:t>
      </w:r>
    </w:p>
    <w:p w14:paraId="62833B85" w14:textId="77777777" w:rsidR="00CB05B6" w:rsidRDefault="00CB05B6" w:rsidP="00CB05B6">
      <w:pPr>
        <w:spacing w:after="0"/>
        <w:ind w:left="1474"/>
      </w:pPr>
      <w:r>
        <w:t xml:space="preserve">Om du ser eller misstänker att ditt barn är utsatt för diskriminering eller kränkande behandling i skolan så kontakta mentor, rektor eller någon från elevhälsan. </w:t>
      </w:r>
    </w:p>
    <w:p w14:paraId="5F8F3A9A" w14:textId="77777777" w:rsidR="00CB05B6" w:rsidRDefault="00CB05B6" w:rsidP="00CB05B6">
      <w:pPr>
        <w:ind w:left="1474"/>
      </w:pPr>
    </w:p>
    <w:p w14:paraId="14C80542" w14:textId="77777777" w:rsidR="00CB05B6" w:rsidRDefault="00CB05B6" w:rsidP="00CB05B6">
      <w:pPr>
        <w:ind w:left="1474"/>
      </w:pPr>
    </w:p>
    <w:p w14:paraId="587E6A40" w14:textId="77777777" w:rsidR="00CB05B6" w:rsidRDefault="00CB05B6" w:rsidP="00CB05B6">
      <w:pPr>
        <w:pStyle w:val="Rubrik1"/>
        <w:numPr>
          <w:ilvl w:val="0"/>
          <w:numId w:val="1"/>
        </w:numPr>
        <w:shd w:val="clear" w:color="auto" w:fill="E2EFD9" w:themeFill="accent6" w:themeFillTint="33"/>
        <w:ind w:left="1474"/>
      </w:pPr>
      <w:bookmarkStart w:id="8" w:name="_Toc25572032"/>
      <w:r>
        <w:t>Skolans rutin för rapportering och utredning</w:t>
      </w:r>
      <w:bookmarkEnd w:id="8"/>
    </w:p>
    <w:p w14:paraId="04BEF8B6" w14:textId="77777777" w:rsidR="00CB05B6" w:rsidRPr="002A0AAB" w:rsidRDefault="00CB05B6" w:rsidP="00CB05B6">
      <w:pPr>
        <w:pStyle w:val="Normalwebb"/>
        <w:shd w:val="clear" w:color="auto" w:fill="FFFFFF"/>
        <w:spacing w:before="0" w:beforeAutospacing="0" w:after="0" w:afterAutospacing="0"/>
        <w:ind w:left="1474"/>
        <w:jc w:val="both"/>
      </w:pPr>
      <w:r w:rsidRPr="002A0AAB">
        <w:t>Skolan har alltid en skyldighet att utreda när det kommer till någons kännedom att ett en elev upplever sig kränkt, trakasserad eller diskriminerad. Det krävs alltså inga bevis för att något har hänt. Syftet med att utreda är att få tillräckligt med information och kunskap om situationen, så att den ansvariga för verksamheten kan bedöma vilka åtgärder som måste genomföras för att kränkningarna, trakasserierna eller diskrimineringen ska upphöra.</w:t>
      </w:r>
    </w:p>
    <w:p w14:paraId="2D582154" w14:textId="77777777" w:rsidR="00CB05B6" w:rsidRPr="002A0AAB" w:rsidRDefault="00CB05B6" w:rsidP="00CB05B6">
      <w:pPr>
        <w:pStyle w:val="Normalwebb"/>
        <w:shd w:val="clear" w:color="auto" w:fill="FFFFFF"/>
        <w:spacing w:before="0" w:beforeAutospacing="0" w:after="0" w:afterAutospacing="0"/>
        <w:ind w:left="1474"/>
      </w:pPr>
    </w:p>
    <w:p w14:paraId="29036ABC" w14:textId="77777777" w:rsidR="00CB05B6" w:rsidRPr="002A0AAB" w:rsidRDefault="00CB05B6" w:rsidP="00CB05B6">
      <w:pPr>
        <w:pStyle w:val="Normalwebb"/>
        <w:shd w:val="clear" w:color="auto" w:fill="FFFFFF"/>
        <w:spacing w:before="0" w:beforeAutospacing="0" w:after="0" w:afterAutospacing="0"/>
        <w:ind w:left="1474"/>
        <w:jc w:val="both"/>
      </w:pPr>
      <w:r w:rsidRPr="002A0AAB">
        <w:t>Skyldigheten inbegriper även situationer som uppstår utanför skolan, om de fortsätter under skoltid. Det kan till exempel handla om sådant som händer på vägen till och från skolan eller på sociala medier. Rutiner för rapportering och utredning:</w:t>
      </w:r>
    </w:p>
    <w:p w14:paraId="03227243" w14:textId="77777777" w:rsidR="00CB05B6" w:rsidRPr="00DF6B50" w:rsidRDefault="00CB05B6" w:rsidP="00CB05B6">
      <w:pPr>
        <w:pStyle w:val="Normalwebb"/>
        <w:shd w:val="clear" w:color="auto" w:fill="FFFFFF"/>
        <w:spacing w:before="0" w:beforeAutospacing="0" w:after="0" w:afterAutospacing="0"/>
        <w:ind w:left="1474"/>
        <w:jc w:val="both"/>
        <w:rPr>
          <w:color w:val="333333"/>
        </w:rPr>
      </w:pPr>
    </w:p>
    <w:p w14:paraId="5B861E26" w14:textId="77777777" w:rsidR="00CB05B6" w:rsidRPr="00DF6B50" w:rsidRDefault="00CB05B6" w:rsidP="00CB05B6">
      <w:pPr>
        <w:pStyle w:val="Liststycke"/>
        <w:numPr>
          <w:ilvl w:val="0"/>
          <w:numId w:val="2"/>
        </w:numPr>
        <w:tabs>
          <w:tab w:val="clear" w:pos="2268"/>
        </w:tabs>
        <w:spacing w:after="0"/>
        <w:ind w:left="1474"/>
        <w:jc w:val="both"/>
        <w:rPr>
          <w:rFonts w:cs="Times New Roman"/>
        </w:rPr>
      </w:pPr>
      <w:r w:rsidRPr="00DF6B50">
        <w:rPr>
          <w:rFonts w:cs="Times New Roman"/>
        </w:rPr>
        <w:t xml:space="preserve">Någon i personalen får kännedom om att </w:t>
      </w:r>
      <w:r>
        <w:rPr>
          <w:rFonts w:cs="Times New Roman"/>
        </w:rPr>
        <w:t xml:space="preserve">en </w:t>
      </w:r>
      <w:r w:rsidRPr="00DF6B50">
        <w:rPr>
          <w:rFonts w:cs="Times New Roman"/>
        </w:rPr>
        <w:t>elev upplever sig kränkt, tra</w:t>
      </w:r>
      <w:r>
        <w:rPr>
          <w:rFonts w:cs="Times New Roman"/>
        </w:rPr>
        <w:t>ka</w:t>
      </w:r>
      <w:r w:rsidRPr="00DF6B50">
        <w:rPr>
          <w:rFonts w:cs="Times New Roman"/>
        </w:rPr>
        <w:t xml:space="preserve">sserad eller diskriminerad. </w:t>
      </w:r>
    </w:p>
    <w:p w14:paraId="433F7F48" w14:textId="6787AAC3" w:rsidR="00CB05B6" w:rsidRPr="00A65681" w:rsidRDefault="00CB05B6" w:rsidP="00CB05B6">
      <w:pPr>
        <w:pStyle w:val="Liststycke"/>
        <w:numPr>
          <w:ilvl w:val="0"/>
          <w:numId w:val="2"/>
        </w:numPr>
        <w:tabs>
          <w:tab w:val="clear" w:pos="2268"/>
        </w:tabs>
        <w:spacing w:after="0"/>
        <w:ind w:left="1474"/>
        <w:jc w:val="both"/>
        <w:rPr>
          <w:rFonts w:cs="Times New Roman"/>
        </w:rPr>
      </w:pPr>
      <w:r w:rsidRPr="00DF6B50">
        <w:rPr>
          <w:rFonts w:cs="Times New Roman"/>
        </w:rPr>
        <w:t>Händelsen dokumenteras i</w:t>
      </w:r>
      <w:r w:rsidR="00B20567">
        <w:rPr>
          <w:rFonts w:cs="Times New Roman"/>
        </w:rPr>
        <w:t xml:space="preserve"> STELLA</w:t>
      </w:r>
      <w:r w:rsidRPr="00DF6B50">
        <w:rPr>
          <w:rFonts w:cs="Times New Roman"/>
        </w:rPr>
        <w:t xml:space="preserve">, och rektor får därigenom kännedom om </w:t>
      </w:r>
      <w:r w:rsidRPr="00A65681">
        <w:rPr>
          <w:rFonts w:cs="Times New Roman"/>
        </w:rPr>
        <w:t>den inträffade händelsen via e-postmeddelande</w:t>
      </w:r>
      <w:r>
        <w:rPr>
          <w:rFonts w:cs="Times New Roman"/>
        </w:rPr>
        <w:t xml:space="preserve"> från </w:t>
      </w:r>
      <w:r w:rsidR="00B20567">
        <w:rPr>
          <w:rFonts w:cs="Times New Roman"/>
        </w:rPr>
        <w:t>STELLA</w:t>
      </w:r>
      <w:r w:rsidRPr="00A65681">
        <w:rPr>
          <w:rFonts w:cs="Times New Roman"/>
        </w:rPr>
        <w:t>.</w:t>
      </w:r>
    </w:p>
    <w:p w14:paraId="7602D813" w14:textId="418A4B45" w:rsidR="00CB05B6" w:rsidRPr="00A65681" w:rsidRDefault="00CB05B6" w:rsidP="00CB05B6">
      <w:pPr>
        <w:pStyle w:val="Liststycke"/>
        <w:numPr>
          <w:ilvl w:val="0"/>
          <w:numId w:val="2"/>
        </w:numPr>
        <w:tabs>
          <w:tab w:val="clear" w:pos="2268"/>
        </w:tabs>
        <w:spacing w:after="0"/>
        <w:ind w:left="1474"/>
        <w:jc w:val="both"/>
        <w:rPr>
          <w:rFonts w:cs="Times New Roman"/>
        </w:rPr>
      </w:pPr>
      <w:r>
        <w:rPr>
          <w:rFonts w:cs="Times New Roman"/>
        </w:rPr>
        <w:t>V</w:t>
      </w:r>
      <w:r w:rsidRPr="00A65681">
        <w:rPr>
          <w:rFonts w:cs="Times New Roman"/>
        </w:rPr>
        <w:t xml:space="preserve">erksamhetschef (huvudman) </w:t>
      </w:r>
      <w:r>
        <w:rPr>
          <w:rFonts w:cs="Times New Roman"/>
        </w:rPr>
        <w:t xml:space="preserve">informeras automatiskt via </w:t>
      </w:r>
      <w:r w:rsidR="00B20567">
        <w:rPr>
          <w:rFonts w:cs="Times New Roman"/>
        </w:rPr>
        <w:t>STELLA</w:t>
      </w:r>
      <w:r>
        <w:rPr>
          <w:rFonts w:cs="Times New Roman"/>
        </w:rPr>
        <w:t>.</w:t>
      </w:r>
      <w:r w:rsidRPr="00A65681">
        <w:rPr>
          <w:rFonts w:cs="Times New Roman"/>
        </w:rPr>
        <w:t xml:space="preserve"> </w:t>
      </w:r>
      <w:r>
        <w:rPr>
          <w:rFonts w:cs="Times New Roman"/>
        </w:rPr>
        <w:t>Ärendet</w:t>
      </w:r>
      <w:r w:rsidRPr="00A65681">
        <w:rPr>
          <w:rFonts w:cs="Times New Roman"/>
        </w:rPr>
        <w:t xml:space="preserve"> diarieförs och en sammanställning redovisas för utbildningsnämnden vid nästkommande sammanträde.</w:t>
      </w:r>
    </w:p>
    <w:p w14:paraId="662858D2" w14:textId="77777777" w:rsidR="00CB05B6" w:rsidRPr="00A65681" w:rsidRDefault="00CB05B6" w:rsidP="00CB05B6">
      <w:pPr>
        <w:pStyle w:val="Liststycke"/>
        <w:numPr>
          <w:ilvl w:val="0"/>
          <w:numId w:val="2"/>
        </w:numPr>
        <w:tabs>
          <w:tab w:val="clear" w:pos="2268"/>
        </w:tabs>
        <w:spacing w:after="0"/>
        <w:ind w:left="1474"/>
        <w:jc w:val="both"/>
        <w:rPr>
          <w:rFonts w:cs="Times New Roman"/>
        </w:rPr>
      </w:pPr>
      <w:r w:rsidRPr="00A65681">
        <w:rPr>
          <w:rFonts w:cs="Times New Roman"/>
        </w:rPr>
        <w:t>Rektor inleder skyndsamt utredning, och beslutar om vem/vilka som ska delta i och ansvara för utredningen.</w:t>
      </w:r>
      <w:r>
        <w:rPr>
          <w:rFonts w:cs="Times New Roman"/>
        </w:rPr>
        <w:t xml:space="preserve"> Vid diskriminering utreder alltid rektor eller verksamhetschef. </w:t>
      </w:r>
    </w:p>
    <w:p w14:paraId="34E45D50" w14:textId="77777777" w:rsidR="00CB05B6" w:rsidRPr="00A65681" w:rsidRDefault="00CB05B6" w:rsidP="00CB05B6">
      <w:pPr>
        <w:pStyle w:val="Liststycke"/>
        <w:numPr>
          <w:ilvl w:val="0"/>
          <w:numId w:val="2"/>
        </w:numPr>
        <w:tabs>
          <w:tab w:val="clear" w:pos="2268"/>
        </w:tabs>
        <w:spacing w:after="0"/>
        <w:ind w:left="1474"/>
        <w:jc w:val="both"/>
        <w:rPr>
          <w:rFonts w:cs="Times New Roman"/>
        </w:rPr>
      </w:pPr>
      <w:r w:rsidRPr="00A65681">
        <w:rPr>
          <w:rFonts w:cs="Times New Roman"/>
        </w:rPr>
        <w:t>Vårdnadshavare ska ges möjlighet att delta i utredningen.</w:t>
      </w:r>
    </w:p>
    <w:p w14:paraId="37DC848E" w14:textId="77777777" w:rsidR="00CB05B6" w:rsidRPr="00A65681" w:rsidRDefault="00CB05B6" w:rsidP="00CB05B6">
      <w:pPr>
        <w:pStyle w:val="Liststycke"/>
        <w:numPr>
          <w:ilvl w:val="0"/>
          <w:numId w:val="2"/>
        </w:numPr>
        <w:tabs>
          <w:tab w:val="clear" w:pos="2268"/>
        </w:tabs>
        <w:spacing w:after="0"/>
        <w:ind w:left="1474"/>
        <w:jc w:val="both"/>
        <w:rPr>
          <w:rFonts w:cs="Times New Roman"/>
        </w:rPr>
      </w:pPr>
      <w:r w:rsidRPr="00A65681">
        <w:rPr>
          <w:rFonts w:cs="Times New Roman"/>
        </w:rPr>
        <w:t xml:space="preserve">Åtgärder, baserat på vad utredningen visar, vidtas där det visar sig att en kränkning eller diskriminering föreligger. Syftet med de åtgärder som genomförs på såväl kort som lång sikt är att kränkningarna, trakasserierna eller diskrimineringen ska upphöra. </w:t>
      </w:r>
    </w:p>
    <w:p w14:paraId="21D601CC" w14:textId="46BD01B8" w:rsidR="00CB05B6" w:rsidRPr="00A65681" w:rsidRDefault="00CB05B6" w:rsidP="00CB05B6">
      <w:pPr>
        <w:pStyle w:val="Liststycke"/>
        <w:numPr>
          <w:ilvl w:val="0"/>
          <w:numId w:val="2"/>
        </w:numPr>
        <w:tabs>
          <w:tab w:val="clear" w:pos="2268"/>
        </w:tabs>
        <w:spacing w:after="0"/>
        <w:ind w:left="1474"/>
        <w:jc w:val="both"/>
        <w:rPr>
          <w:rFonts w:cs="Times New Roman"/>
        </w:rPr>
      </w:pPr>
      <w:r w:rsidRPr="00A65681">
        <w:rPr>
          <w:rFonts w:cs="Times New Roman"/>
        </w:rPr>
        <w:t xml:space="preserve">Hela utredningen dokumenteras i </w:t>
      </w:r>
      <w:r w:rsidR="00B20567">
        <w:rPr>
          <w:rFonts w:cs="Times New Roman"/>
        </w:rPr>
        <w:t>STELLA</w:t>
      </w:r>
      <w:r w:rsidRPr="00A65681">
        <w:rPr>
          <w:rFonts w:cs="Times New Roman"/>
        </w:rPr>
        <w:t>, eventuellt med bilagor.</w:t>
      </w:r>
    </w:p>
    <w:p w14:paraId="2A0FAA28" w14:textId="5C27151E" w:rsidR="00CB05B6" w:rsidRPr="00A65681" w:rsidRDefault="00CB05B6" w:rsidP="00CB05B6">
      <w:pPr>
        <w:pStyle w:val="Liststycke"/>
        <w:numPr>
          <w:ilvl w:val="0"/>
          <w:numId w:val="2"/>
        </w:numPr>
        <w:tabs>
          <w:tab w:val="clear" w:pos="2268"/>
        </w:tabs>
        <w:spacing w:after="0"/>
        <w:ind w:left="1474"/>
        <w:jc w:val="both"/>
        <w:rPr>
          <w:rFonts w:cs="Times New Roman"/>
        </w:rPr>
      </w:pPr>
      <w:r w:rsidRPr="00A65681">
        <w:rPr>
          <w:rFonts w:cs="Times New Roman"/>
        </w:rPr>
        <w:t xml:space="preserve">För att förvissa sig om att inte upprepning sker ska åtgärderna följas upp och utvärderas. Om det visar sig att åtgärderna har varit otillräckliga måste det övervägas vilka ytterligare åtgärder som ska vidtas. Detta sker senast efter 14 dagar och dokumenteras i </w:t>
      </w:r>
      <w:r w:rsidR="00B20567">
        <w:rPr>
          <w:rFonts w:cs="Times New Roman"/>
        </w:rPr>
        <w:t>STELLA</w:t>
      </w:r>
      <w:r w:rsidRPr="00A65681">
        <w:rPr>
          <w:rFonts w:cs="Times New Roman"/>
        </w:rPr>
        <w:t>.</w:t>
      </w:r>
    </w:p>
    <w:p w14:paraId="35FF791A" w14:textId="77777777" w:rsidR="00CB05B6" w:rsidRPr="00C81E99" w:rsidRDefault="00CB05B6" w:rsidP="00CB05B6">
      <w:pPr>
        <w:pStyle w:val="Liststycke"/>
        <w:numPr>
          <w:ilvl w:val="0"/>
          <w:numId w:val="2"/>
        </w:numPr>
        <w:tabs>
          <w:tab w:val="clear" w:pos="2268"/>
        </w:tabs>
        <w:spacing w:after="0"/>
        <w:ind w:left="1474"/>
        <w:jc w:val="both"/>
        <w:rPr>
          <w:rFonts w:cs="Times New Roman"/>
        </w:rPr>
      </w:pPr>
      <w:r w:rsidRPr="00C81E99">
        <w:rPr>
          <w:rFonts w:cs="Times New Roman"/>
        </w:rPr>
        <w:t>Vid eventuell misstanke om brott görs anmälan till polisen och anmälan till socialtjänsten kan också bli aktuellt.</w:t>
      </w:r>
    </w:p>
    <w:p w14:paraId="24D5B99B" w14:textId="77777777" w:rsidR="00CB05B6" w:rsidRPr="00C81E99" w:rsidRDefault="00CB05B6" w:rsidP="00CB05B6">
      <w:pPr>
        <w:pStyle w:val="Normalwebb"/>
        <w:shd w:val="clear" w:color="auto" w:fill="FFFFFF"/>
        <w:spacing w:before="0" w:beforeAutospacing="0" w:after="0" w:afterAutospacing="0"/>
        <w:ind w:left="1474"/>
        <w:jc w:val="both"/>
      </w:pPr>
    </w:p>
    <w:p w14:paraId="363E3D03" w14:textId="77777777" w:rsidR="00CB05B6" w:rsidRDefault="00CB05B6" w:rsidP="00CB05B6">
      <w:pPr>
        <w:ind w:left="1474"/>
      </w:pPr>
    </w:p>
    <w:p w14:paraId="0CB75D6E" w14:textId="77777777" w:rsidR="00CB05B6" w:rsidRDefault="00CB05B6" w:rsidP="00CB05B6">
      <w:pPr>
        <w:pStyle w:val="Rubrik1"/>
        <w:numPr>
          <w:ilvl w:val="0"/>
          <w:numId w:val="1"/>
        </w:numPr>
        <w:shd w:val="clear" w:color="auto" w:fill="E2EFD9" w:themeFill="accent6" w:themeFillTint="33"/>
        <w:ind w:left="1474"/>
      </w:pPr>
      <w:bookmarkStart w:id="9" w:name="_Toc25572033"/>
      <w:r>
        <w:t>Definitioner</w:t>
      </w:r>
      <w:bookmarkEnd w:id="9"/>
      <w:r>
        <w:t xml:space="preserve"> </w:t>
      </w:r>
    </w:p>
    <w:p w14:paraId="7188076B" w14:textId="77777777" w:rsidR="00CB05B6" w:rsidRDefault="00CB05B6" w:rsidP="00CB05B6">
      <w:pPr>
        <w:spacing w:after="0"/>
        <w:ind w:left="1474"/>
        <w:jc w:val="both"/>
      </w:pPr>
      <w:r w:rsidRPr="0000295F">
        <w:t xml:space="preserve">Det finns </w:t>
      </w:r>
      <w:r>
        <w:t>ett antal viktiga begrepp att förstå och särskilja. Kränkningar och trakasserier kan ske mellan elever och mellan personal och elever.  Diskriminering däremot förutsätter maktförhållande och kan bara ske mellan personal och elev i skolans verksamhet. Diskriminering kan vara direkt eller indirekt.</w:t>
      </w:r>
    </w:p>
    <w:p w14:paraId="0A91987F" w14:textId="77777777" w:rsidR="00CB05B6" w:rsidRDefault="00CB05B6" w:rsidP="00CB05B6">
      <w:pPr>
        <w:spacing w:after="0"/>
        <w:ind w:left="1474"/>
        <w:jc w:val="both"/>
      </w:pPr>
      <w:r>
        <w:t>Nedan förklaras bl.a. skillnaderna mellan k</w:t>
      </w:r>
      <w:r w:rsidRPr="0000295F">
        <w:t xml:space="preserve">ränkande behandling, </w:t>
      </w:r>
      <w:r>
        <w:t xml:space="preserve">mobbning, trakasserier, sexuella trakasserier och diskriminering. </w:t>
      </w:r>
    </w:p>
    <w:p w14:paraId="0E940719" w14:textId="77777777" w:rsidR="00CB05B6" w:rsidRDefault="00CB05B6" w:rsidP="00CB05B6">
      <w:pPr>
        <w:shd w:val="clear" w:color="auto" w:fill="FFFFFF"/>
        <w:spacing w:after="0"/>
        <w:ind w:left="1474"/>
        <w:rPr>
          <w:rFonts w:eastAsia="Times New Roman" w:cs="Times New Roman"/>
          <w:i/>
          <w:color w:val="000000"/>
        </w:rPr>
      </w:pPr>
    </w:p>
    <w:p w14:paraId="5FE0FE15" w14:textId="77777777" w:rsidR="00CB05B6" w:rsidRPr="00F9362C" w:rsidRDefault="00CB05B6" w:rsidP="00CB05B6">
      <w:pPr>
        <w:shd w:val="clear" w:color="auto" w:fill="FFFFFF"/>
        <w:spacing w:after="0"/>
        <w:ind w:left="1474"/>
        <w:rPr>
          <w:rFonts w:eastAsia="Times New Roman" w:cs="Times New Roman"/>
          <w:color w:val="000000"/>
        </w:rPr>
      </w:pPr>
      <w:r w:rsidRPr="00247C80">
        <w:rPr>
          <w:rFonts w:eastAsia="Times New Roman" w:cs="Times New Roman"/>
          <w:b/>
          <w:color w:val="000000"/>
        </w:rPr>
        <w:t>Kränkande behandling:</w:t>
      </w:r>
      <w:r w:rsidRPr="00F9362C">
        <w:rPr>
          <w:rFonts w:eastAsia="Times New Roman" w:cs="Times New Roman"/>
          <w:color w:val="000000"/>
        </w:rPr>
        <w:t xml:space="preserve"> ett uppträdande som utan att vara diskriminering kränker ett barns eller en elevs värdighet.</w:t>
      </w:r>
      <w:r w:rsidRPr="00F9362C">
        <w:rPr>
          <w:b/>
        </w:rPr>
        <w:t xml:space="preserve"> </w:t>
      </w:r>
      <w:r w:rsidRPr="00F9362C">
        <w:rPr>
          <w:i/>
        </w:rPr>
        <w:t>Mobbning</w:t>
      </w:r>
      <w:r w:rsidRPr="00F9362C">
        <w:rPr>
          <w:b/>
        </w:rPr>
        <w:t xml:space="preserve"> </w:t>
      </w:r>
      <w:r w:rsidRPr="00F9362C">
        <w:t>är när en elev kränks upprepat och systematiskt.</w:t>
      </w:r>
    </w:p>
    <w:p w14:paraId="558047B7" w14:textId="77777777" w:rsidR="00CB05B6" w:rsidRPr="00115515" w:rsidRDefault="00CB05B6" w:rsidP="00CB05B6">
      <w:pPr>
        <w:pStyle w:val="Liststycke"/>
        <w:shd w:val="clear" w:color="auto" w:fill="FFFFFF"/>
        <w:spacing w:after="0"/>
        <w:ind w:left="1474"/>
        <w:rPr>
          <w:rFonts w:eastAsia="Times New Roman" w:cs="Times New Roman"/>
          <w:color w:val="000000"/>
        </w:rPr>
      </w:pPr>
    </w:p>
    <w:p w14:paraId="354C1A63" w14:textId="77777777" w:rsidR="00CB05B6" w:rsidRDefault="00CB05B6" w:rsidP="00CB05B6">
      <w:pPr>
        <w:pStyle w:val="Normalwebb"/>
        <w:shd w:val="clear" w:color="auto" w:fill="FFFFFF"/>
        <w:spacing w:before="0" w:beforeAutospacing="0" w:after="0" w:afterAutospacing="0"/>
        <w:ind w:left="1474"/>
        <w:jc w:val="both"/>
        <w:rPr>
          <w:color w:val="000000"/>
        </w:rPr>
      </w:pPr>
      <w:r w:rsidRPr="00247C80">
        <w:rPr>
          <w:b/>
          <w:color w:val="000000"/>
        </w:rPr>
        <w:t>Trakasserier</w:t>
      </w:r>
      <w:r w:rsidRPr="00115515">
        <w:rPr>
          <w:color w:val="000000"/>
        </w:rPr>
        <w:t>: ett uppträdande som kränker någons värdighet och som har samband med någon av diskrimineringsgrunderna kön, könsöverskridande identitet eller uttryck, etnisk tillhörighet, religion eller annan trosuppfattning, funktions</w:t>
      </w:r>
      <w:r>
        <w:rPr>
          <w:color w:val="000000"/>
        </w:rPr>
        <w:softHyphen/>
      </w:r>
      <w:r w:rsidRPr="00115515">
        <w:rPr>
          <w:color w:val="000000"/>
        </w:rPr>
        <w:t>nedsättning, sexuell läggning eller ålder</w:t>
      </w:r>
      <w:r>
        <w:rPr>
          <w:color w:val="000000"/>
        </w:rPr>
        <w:t>.</w:t>
      </w:r>
    </w:p>
    <w:p w14:paraId="439D18D0" w14:textId="77777777" w:rsidR="00CB05B6" w:rsidRDefault="00CB05B6" w:rsidP="00CB05B6">
      <w:pPr>
        <w:pStyle w:val="Normalwebb"/>
        <w:shd w:val="clear" w:color="auto" w:fill="FFFFFF"/>
        <w:spacing w:before="0" w:beforeAutospacing="0" w:after="0" w:afterAutospacing="0"/>
        <w:ind w:left="1474"/>
        <w:jc w:val="both"/>
        <w:rPr>
          <w:i/>
          <w:color w:val="000000"/>
        </w:rPr>
      </w:pPr>
    </w:p>
    <w:p w14:paraId="7CCDBD06" w14:textId="77777777" w:rsidR="00CB05B6" w:rsidRDefault="00CB05B6" w:rsidP="00CB05B6">
      <w:pPr>
        <w:pStyle w:val="Normalwebb"/>
        <w:shd w:val="clear" w:color="auto" w:fill="FFFFFF"/>
        <w:spacing w:before="0" w:beforeAutospacing="0" w:after="0" w:afterAutospacing="0"/>
        <w:ind w:left="1474"/>
        <w:jc w:val="both"/>
        <w:rPr>
          <w:color w:val="000000"/>
        </w:rPr>
      </w:pPr>
      <w:r w:rsidRPr="00247C80">
        <w:rPr>
          <w:b/>
          <w:color w:val="000000"/>
        </w:rPr>
        <w:t>Sexuella trakasserier</w:t>
      </w:r>
      <w:r w:rsidRPr="00115515">
        <w:rPr>
          <w:color w:val="000000"/>
        </w:rPr>
        <w:t xml:space="preserve">: </w:t>
      </w:r>
      <w:r>
        <w:rPr>
          <w:color w:val="000000"/>
        </w:rPr>
        <w:t xml:space="preserve">en speciell form av trakasserier som innebär </w:t>
      </w:r>
      <w:r w:rsidRPr="00115515">
        <w:rPr>
          <w:color w:val="000000"/>
        </w:rPr>
        <w:t>ett uppträdande av sexuell natur som kränker någons värdighet</w:t>
      </w:r>
      <w:r>
        <w:rPr>
          <w:color w:val="000000"/>
        </w:rPr>
        <w:t xml:space="preserve"> och som inte har samband med någon av diskrimineringsgrunderna.</w:t>
      </w:r>
    </w:p>
    <w:p w14:paraId="7BD98ABC" w14:textId="77777777" w:rsidR="00CB05B6" w:rsidRDefault="00CB05B6" w:rsidP="00CB05B6">
      <w:pPr>
        <w:pStyle w:val="Normalwebb"/>
        <w:shd w:val="clear" w:color="auto" w:fill="FFFFFF"/>
        <w:spacing w:before="0" w:beforeAutospacing="0" w:after="0" w:afterAutospacing="0"/>
        <w:ind w:left="1474"/>
        <w:jc w:val="both"/>
        <w:rPr>
          <w:color w:val="000000"/>
        </w:rPr>
      </w:pPr>
    </w:p>
    <w:p w14:paraId="63AC3C5D" w14:textId="77777777" w:rsidR="00CB05B6" w:rsidRPr="00F9362C" w:rsidRDefault="00CB05B6" w:rsidP="00CB05B6">
      <w:pPr>
        <w:spacing w:after="0"/>
        <w:ind w:left="1474"/>
      </w:pPr>
      <w:r w:rsidRPr="00696E24">
        <w:rPr>
          <w:b/>
        </w:rPr>
        <w:t>Diskriminering</w:t>
      </w:r>
      <w:r w:rsidRPr="00F9362C">
        <w:t xml:space="preserve"> innebär att någon missgynnas utifrån de sju diskriminerings</w:t>
      </w:r>
      <w:r>
        <w:softHyphen/>
      </w:r>
      <w:r w:rsidRPr="00F9362C">
        <w:t>grunderna. Diskriminering förutsätter maktförhållande och kan bara ske mellan personal och elev i skolans verksamhet. Diskriminering kan vara direkt eller indirekt.</w:t>
      </w:r>
      <w:r w:rsidRPr="009B3D4E">
        <w:t xml:space="preserve"> </w:t>
      </w:r>
      <w:r w:rsidRPr="00EE4C4A">
        <w:t xml:space="preserve">Exempel </w:t>
      </w:r>
      <w:r>
        <w:t>på diskriminering finns på DO:s hemsida.</w:t>
      </w:r>
    </w:p>
    <w:p w14:paraId="6194B58B" w14:textId="77777777" w:rsidR="00CB05B6" w:rsidRDefault="00CB05B6" w:rsidP="00CB05B6">
      <w:pPr>
        <w:pStyle w:val="Normalwebb"/>
        <w:shd w:val="clear" w:color="auto" w:fill="FFFFFF"/>
        <w:spacing w:before="0" w:beforeAutospacing="0" w:after="0" w:afterAutospacing="0"/>
        <w:ind w:left="1474"/>
        <w:jc w:val="both"/>
        <w:rPr>
          <w:i/>
          <w:color w:val="000000"/>
        </w:rPr>
      </w:pPr>
    </w:p>
    <w:p w14:paraId="210575B5" w14:textId="77777777" w:rsidR="00CB05B6" w:rsidRPr="00CB05B6" w:rsidRDefault="00CB05B6" w:rsidP="00CB05B6">
      <w:pPr>
        <w:spacing w:after="0"/>
        <w:ind w:left="1474"/>
        <w:jc w:val="both"/>
        <w:rPr>
          <w:b/>
        </w:rPr>
      </w:pPr>
      <w:r w:rsidRPr="00CB05B6">
        <w:rPr>
          <w:b/>
        </w:rPr>
        <w:t>De sju diskrimineringsgrunderna är:</w:t>
      </w:r>
    </w:p>
    <w:p w14:paraId="69815CEB" w14:textId="77777777" w:rsidR="00CB05B6" w:rsidRDefault="00CB05B6" w:rsidP="00CB05B6">
      <w:pPr>
        <w:pStyle w:val="Liststycke"/>
        <w:numPr>
          <w:ilvl w:val="0"/>
          <w:numId w:val="3"/>
        </w:numPr>
        <w:tabs>
          <w:tab w:val="clear" w:pos="2268"/>
        </w:tabs>
        <w:spacing w:after="0"/>
        <w:ind w:left="1474" w:hanging="357"/>
        <w:jc w:val="both"/>
      </w:pPr>
      <w:r>
        <w:t>Kön</w:t>
      </w:r>
    </w:p>
    <w:p w14:paraId="22D69E1B" w14:textId="77777777" w:rsidR="00CB05B6" w:rsidRDefault="00CB05B6" w:rsidP="00CB05B6">
      <w:pPr>
        <w:pStyle w:val="Liststycke"/>
        <w:numPr>
          <w:ilvl w:val="0"/>
          <w:numId w:val="3"/>
        </w:numPr>
        <w:tabs>
          <w:tab w:val="clear" w:pos="2268"/>
        </w:tabs>
        <w:spacing w:after="0"/>
        <w:ind w:left="1474" w:hanging="357"/>
        <w:jc w:val="both"/>
      </w:pPr>
      <w:r>
        <w:t>Könsöverskridande identitet eller uttryck</w:t>
      </w:r>
    </w:p>
    <w:p w14:paraId="1E7C3984" w14:textId="77777777" w:rsidR="00CB05B6" w:rsidRDefault="00CB05B6" w:rsidP="00CB05B6">
      <w:pPr>
        <w:pStyle w:val="Liststycke"/>
        <w:numPr>
          <w:ilvl w:val="0"/>
          <w:numId w:val="3"/>
        </w:numPr>
        <w:tabs>
          <w:tab w:val="clear" w:pos="2268"/>
        </w:tabs>
        <w:spacing w:after="0"/>
        <w:ind w:left="1474" w:hanging="357"/>
        <w:jc w:val="both"/>
      </w:pPr>
      <w:r>
        <w:t>Etnisk tillhörighet</w:t>
      </w:r>
    </w:p>
    <w:p w14:paraId="1EB75047" w14:textId="77777777" w:rsidR="00CB05B6" w:rsidRPr="00C929A4" w:rsidRDefault="00CB05B6" w:rsidP="00CB05B6">
      <w:pPr>
        <w:pStyle w:val="Liststycke"/>
        <w:numPr>
          <w:ilvl w:val="0"/>
          <w:numId w:val="3"/>
        </w:numPr>
        <w:tabs>
          <w:tab w:val="clear" w:pos="2268"/>
        </w:tabs>
        <w:spacing w:after="0"/>
        <w:ind w:left="1474" w:hanging="357"/>
        <w:jc w:val="both"/>
      </w:pPr>
      <w:r>
        <w:t>Religion eller annan trosuppfattning</w:t>
      </w:r>
    </w:p>
    <w:p w14:paraId="798F66AB" w14:textId="77777777" w:rsidR="00CB05B6" w:rsidRDefault="00CB05B6" w:rsidP="00CB05B6">
      <w:pPr>
        <w:pStyle w:val="Liststycke"/>
        <w:numPr>
          <w:ilvl w:val="0"/>
          <w:numId w:val="3"/>
        </w:numPr>
        <w:tabs>
          <w:tab w:val="clear" w:pos="2268"/>
        </w:tabs>
        <w:spacing w:after="0"/>
        <w:ind w:left="1474" w:hanging="357"/>
        <w:jc w:val="both"/>
      </w:pPr>
      <w:r>
        <w:t>Funktionsnedsättning</w:t>
      </w:r>
    </w:p>
    <w:p w14:paraId="0D6294C7" w14:textId="77777777" w:rsidR="00CB05B6" w:rsidRDefault="00CB05B6" w:rsidP="00CB05B6">
      <w:pPr>
        <w:pStyle w:val="Liststycke"/>
        <w:numPr>
          <w:ilvl w:val="0"/>
          <w:numId w:val="3"/>
        </w:numPr>
        <w:tabs>
          <w:tab w:val="clear" w:pos="2268"/>
        </w:tabs>
        <w:spacing w:after="0"/>
        <w:ind w:left="1474" w:hanging="357"/>
        <w:jc w:val="both"/>
      </w:pPr>
      <w:r>
        <w:t>Sexuell läggning</w:t>
      </w:r>
    </w:p>
    <w:p w14:paraId="19F24414" w14:textId="77777777" w:rsidR="00CB05B6" w:rsidRDefault="00CB05B6" w:rsidP="00CB05B6">
      <w:pPr>
        <w:pStyle w:val="Liststycke"/>
        <w:numPr>
          <w:ilvl w:val="0"/>
          <w:numId w:val="3"/>
        </w:numPr>
        <w:tabs>
          <w:tab w:val="clear" w:pos="2268"/>
        </w:tabs>
        <w:spacing w:after="0"/>
        <w:ind w:left="1474" w:hanging="357"/>
        <w:jc w:val="both"/>
      </w:pPr>
      <w:r>
        <w:t xml:space="preserve">Ålder </w:t>
      </w:r>
    </w:p>
    <w:p w14:paraId="7E2A6610" w14:textId="77777777" w:rsidR="00CB05B6" w:rsidRDefault="00CB05B6" w:rsidP="00CB05B6">
      <w:pPr>
        <w:ind w:left="1474"/>
      </w:pPr>
    </w:p>
    <w:p w14:paraId="3B9A79DC" w14:textId="77777777" w:rsidR="00CB05B6" w:rsidRDefault="00CB05B6" w:rsidP="00CB05B6">
      <w:pPr>
        <w:ind w:left="1474"/>
      </w:pPr>
    </w:p>
    <w:p w14:paraId="3041C51D" w14:textId="77777777" w:rsidR="00CB05B6" w:rsidRDefault="00CB05B6" w:rsidP="00CB05B6">
      <w:pPr>
        <w:pStyle w:val="Rubrik1"/>
        <w:numPr>
          <w:ilvl w:val="0"/>
          <w:numId w:val="1"/>
        </w:numPr>
        <w:shd w:val="clear" w:color="auto" w:fill="E2EFD9" w:themeFill="accent6" w:themeFillTint="33"/>
        <w:ind w:left="1468" w:hanging="357"/>
      </w:pPr>
      <w:bookmarkStart w:id="10" w:name="_Toc25572034"/>
      <w:r>
        <w:t>Övrigt</w:t>
      </w:r>
      <w:bookmarkEnd w:id="10"/>
      <w:r>
        <w:t xml:space="preserve"> </w:t>
      </w:r>
    </w:p>
    <w:p w14:paraId="6633BB5B" w14:textId="77777777" w:rsidR="00CB05B6" w:rsidRDefault="00CB05B6" w:rsidP="00CB05B6">
      <w:pPr>
        <w:spacing w:after="0"/>
        <w:ind w:left="1474"/>
      </w:pPr>
    </w:p>
    <w:p w14:paraId="69A77962" w14:textId="77777777" w:rsidR="00CB05B6" w:rsidRPr="002339D8" w:rsidRDefault="00CB05B6" w:rsidP="00CB05B6">
      <w:pPr>
        <w:spacing w:after="0"/>
        <w:ind w:left="1474"/>
        <w:rPr>
          <w:b/>
        </w:rPr>
      </w:pPr>
      <w:r w:rsidRPr="002339D8">
        <w:rPr>
          <w:b/>
        </w:rPr>
        <w:t>Barn- och elevombudet (BEO) eller Diskrimineringsombudsmannen (DO):</w:t>
      </w:r>
    </w:p>
    <w:p w14:paraId="58E890F2" w14:textId="77777777" w:rsidR="00CB05B6" w:rsidRDefault="00CB05B6" w:rsidP="00CB05B6">
      <w:pPr>
        <w:spacing w:after="0"/>
        <w:ind w:left="1474"/>
      </w:pPr>
      <w:r>
        <w:t xml:space="preserve">Du som elev kan kontakta Barn- och elevombudet (BEO) eller Diskrimineringsombudsmannen (DO). De är till för dig som behöver stöd och rådgivning. Du kan ringa, skriva eller mejla. </w:t>
      </w:r>
    </w:p>
    <w:p w14:paraId="6D0D86C7" w14:textId="77777777" w:rsidR="00CB05B6" w:rsidRDefault="00CB05B6" w:rsidP="00CB05B6">
      <w:pPr>
        <w:ind w:left="1474"/>
      </w:pPr>
    </w:p>
    <w:p w14:paraId="3AF86B97" w14:textId="4137B5D5" w:rsidR="00CB05B6" w:rsidRDefault="00CB05B6" w:rsidP="00CB05B6">
      <w:pPr>
        <w:ind w:left="1474"/>
        <w:rPr>
          <w:rFonts w:cs="Times New Roman"/>
          <w:color w:val="000000"/>
          <w:shd w:val="clear" w:color="auto" w:fill="FFFFFF"/>
        </w:rPr>
      </w:pPr>
      <w:r w:rsidRPr="001961B0">
        <w:rPr>
          <w:rStyle w:val="Stark"/>
          <w:rFonts w:cs="Times New Roman"/>
          <w:color w:val="000000"/>
          <w:bdr w:val="none" w:sz="0" w:space="0" w:color="auto" w:frame="1"/>
        </w:rPr>
        <w:t>Barn- och elevombudet</w:t>
      </w:r>
      <w:r>
        <w:rPr>
          <w:rStyle w:val="Stark"/>
          <w:rFonts w:cs="Times New Roman"/>
          <w:color w:val="000000"/>
          <w:bdr w:val="none" w:sz="0" w:space="0" w:color="auto" w:frame="1"/>
        </w:rPr>
        <w:t xml:space="preserve"> (BEO) </w:t>
      </w:r>
      <w:r w:rsidRPr="001961B0">
        <w:rPr>
          <w:rStyle w:val="Stark"/>
          <w:rFonts w:cs="Times New Roman"/>
          <w:b w:val="0"/>
          <w:color w:val="000000"/>
          <w:bdr w:val="none" w:sz="0" w:space="0" w:color="auto" w:frame="1"/>
        </w:rPr>
        <w:t>gällande mobbning och kränkningar</w:t>
      </w:r>
      <w:r w:rsidRPr="001961B0">
        <w:rPr>
          <w:rFonts w:cs="Times New Roman"/>
          <w:b/>
          <w:bCs/>
          <w:color w:val="000000"/>
          <w:bdr w:val="none" w:sz="0" w:space="0" w:color="auto" w:frame="1"/>
        </w:rPr>
        <w:br/>
      </w:r>
      <w:r w:rsidRPr="001961B0">
        <w:rPr>
          <w:rFonts w:cs="Times New Roman"/>
          <w:color w:val="000000"/>
          <w:shd w:val="clear" w:color="auto" w:fill="FFFFFF"/>
        </w:rPr>
        <w:t>Box 23069</w:t>
      </w:r>
      <w:r w:rsidRPr="001961B0">
        <w:rPr>
          <w:rFonts w:cs="Times New Roman"/>
          <w:color w:val="000000"/>
          <w:sz w:val="20"/>
          <w:szCs w:val="20"/>
        </w:rPr>
        <w:br/>
      </w:r>
      <w:r w:rsidRPr="001961B0">
        <w:rPr>
          <w:rFonts w:cs="Times New Roman"/>
          <w:color w:val="000000"/>
          <w:shd w:val="clear" w:color="auto" w:fill="FFFFFF"/>
        </w:rPr>
        <w:t>104 35 Stockholm</w:t>
      </w:r>
      <w:r w:rsidRPr="001961B0">
        <w:rPr>
          <w:rFonts w:cs="Times New Roman"/>
          <w:color w:val="000000"/>
          <w:sz w:val="20"/>
          <w:szCs w:val="20"/>
        </w:rPr>
        <w:br/>
      </w:r>
      <w:r>
        <w:rPr>
          <w:rFonts w:cs="Times New Roman"/>
        </w:rPr>
        <w:t xml:space="preserve">E-post: </w:t>
      </w:r>
      <w:hyperlink r:id="rId17" w:history="1">
        <w:r w:rsidRPr="008D3377">
          <w:rPr>
            <w:rStyle w:val="Hyperlnk"/>
            <w:rFonts w:cs="Times New Roman"/>
            <w:bdr w:val="none" w:sz="0" w:space="0" w:color="auto" w:frame="1"/>
          </w:rPr>
          <w:t>beo@skolinspektionen.se</w:t>
        </w:r>
      </w:hyperlink>
      <w:r w:rsidRPr="001961B0">
        <w:rPr>
          <w:rFonts w:cs="Times New Roman"/>
          <w:color w:val="000000"/>
          <w:sz w:val="20"/>
          <w:szCs w:val="20"/>
        </w:rPr>
        <w:br/>
      </w:r>
      <w:r>
        <w:rPr>
          <w:rFonts w:cs="Times New Roman"/>
          <w:color w:val="000000"/>
          <w:shd w:val="clear" w:color="auto" w:fill="FFFFFF"/>
        </w:rPr>
        <w:t xml:space="preserve">Tel: </w:t>
      </w:r>
      <w:r w:rsidRPr="001961B0">
        <w:rPr>
          <w:rFonts w:cs="Times New Roman"/>
          <w:color w:val="000000"/>
          <w:shd w:val="clear" w:color="auto" w:fill="FFFFFF"/>
        </w:rPr>
        <w:t>08-586 080 00</w:t>
      </w:r>
    </w:p>
    <w:p w14:paraId="114796A1" w14:textId="77777777" w:rsidR="00F248E8" w:rsidRPr="001961B0" w:rsidRDefault="00F248E8" w:rsidP="00CB05B6">
      <w:pPr>
        <w:ind w:left="1474"/>
        <w:rPr>
          <w:rFonts w:cs="Times New Roman"/>
          <w:color w:val="000000"/>
          <w:shd w:val="clear" w:color="auto" w:fill="FFFFFF"/>
        </w:rPr>
      </w:pPr>
    </w:p>
    <w:p w14:paraId="44D2CC18" w14:textId="2631D9A7" w:rsidR="00CB05B6" w:rsidRPr="001961B0" w:rsidRDefault="00CB05B6" w:rsidP="00CB05B6">
      <w:pPr>
        <w:spacing w:after="0"/>
        <w:ind w:left="1474"/>
        <w:rPr>
          <w:rFonts w:cs="Times New Roman"/>
          <w:b/>
        </w:rPr>
      </w:pPr>
      <w:r w:rsidRPr="001961B0">
        <w:rPr>
          <w:rFonts w:cs="Times New Roman"/>
          <w:b/>
        </w:rPr>
        <w:t>Diskrimineringsombudsmannen (DO)</w:t>
      </w:r>
    </w:p>
    <w:p w14:paraId="65EC8D82" w14:textId="77777777" w:rsidR="00CB05B6" w:rsidRDefault="00CB05B6" w:rsidP="00CB05B6">
      <w:pPr>
        <w:spacing w:after="0"/>
        <w:ind w:left="1474"/>
        <w:rPr>
          <w:rFonts w:cs="Times New Roman"/>
        </w:rPr>
      </w:pPr>
      <w:r>
        <w:rPr>
          <w:rFonts w:cs="Times New Roman"/>
        </w:rPr>
        <w:t>Box 3686</w:t>
      </w:r>
    </w:p>
    <w:p w14:paraId="3EFD976F" w14:textId="77777777" w:rsidR="00CB05B6" w:rsidRDefault="00CB05B6" w:rsidP="00CB05B6">
      <w:pPr>
        <w:spacing w:after="0"/>
        <w:ind w:left="1474"/>
        <w:rPr>
          <w:rFonts w:cs="Times New Roman"/>
        </w:rPr>
      </w:pPr>
      <w:r>
        <w:rPr>
          <w:rFonts w:cs="Times New Roman"/>
        </w:rPr>
        <w:t>103 59 Stockholm</w:t>
      </w:r>
    </w:p>
    <w:p w14:paraId="21A743AF" w14:textId="77777777" w:rsidR="00CB05B6" w:rsidRDefault="00CB05B6" w:rsidP="00CB05B6">
      <w:pPr>
        <w:spacing w:after="0"/>
        <w:ind w:left="1474"/>
        <w:rPr>
          <w:rFonts w:cs="Times New Roman"/>
        </w:rPr>
      </w:pPr>
      <w:r>
        <w:rPr>
          <w:rFonts w:cs="Times New Roman"/>
        </w:rPr>
        <w:t xml:space="preserve">E-post: </w:t>
      </w:r>
      <w:hyperlink r:id="rId18" w:history="1">
        <w:r w:rsidRPr="008D3377">
          <w:rPr>
            <w:rStyle w:val="Hyperlnk"/>
            <w:rFonts w:cs="Times New Roman"/>
          </w:rPr>
          <w:t>do@do.se</w:t>
        </w:r>
      </w:hyperlink>
    </w:p>
    <w:p w14:paraId="28DC598E" w14:textId="77777777" w:rsidR="00CB05B6" w:rsidRPr="001961B0" w:rsidRDefault="00CB05B6" w:rsidP="00CB05B6">
      <w:pPr>
        <w:spacing w:after="0"/>
        <w:ind w:left="1474"/>
        <w:rPr>
          <w:rFonts w:cs="Times New Roman"/>
        </w:rPr>
      </w:pPr>
      <w:r>
        <w:rPr>
          <w:rFonts w:cs="Times New Roman"/>
        </w:rPr>
        <w:t>Tel: 08-120 20 700</w:t>
      </w:r>
    </w:p>
    <w:p w14:paraId="28647348" w14:textId="77777777" w:rsidR="00CB05B6" w:rsidRPr="009C28F5" w:rsidRDefault="00CB05B6" w:rsidP="00CB05B6">
      <w:pPr>
        <w:ind w:left="1474"/>
      </w:pPr>
    </w:p>
    <w:p w14:paraId="30A74AB4" w14:textId="77777777" w:rsidR="00CB05B6" w:rsidRDefault="00CB05B6" w:rsidP="00CB05B6">
      <w:pPr>
        <w:ind w:left="1474"/>
      </w:pPr>
    </w:p>
    <w:p w14:paraId="1CE9A20D" w14:textId="77777777" w:rsidR="00FF63B0" w:rsidRDefault="00FF63B0" w:rsidP="00CB05B6">
      <w:pPr>
        <w:ind w:left="1474"/>
      </w:pPr>
    </w:p>
    <w:sectPr w:rsidR="00FF63B0" w:rsidSect="00631DE9">
      <w:type w:val="continuous"/>
      <w:pgSz w:w="11907" w:h="16839" w:code="9"/>
      <w:pgMar w:top="680" w:right="1134" w:bottom="680" w:left="709" w:header="90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2FDF" w14:textId="77777777" w:rsidR="00BC384A" w:rsidRDefault="00BC384A" w:rsidP="00CB05B6">
      <w:pPr>
        <w:spacing w:after="0"/>
      </w:pPr>
      <w:r>
        <w:separator/>
      </w:r>
    </w:p>
  </w:endnote>
  <w:endnote w:type="continuationSeparator" w:id="0">
    <w:p w14:paraId="08BD3917" w14:textId="77777777" w:rsidR="00BC384A" w:rsidRDefault="00BC384A" w:rsidP="00CB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B926" w14:textId="77777777" w:rsidR="00631DE9" w:rsidRDefault="007113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FCC1" w14:textId="77777777" w:rsidR="00631DE9" w:rsidRDefault="007113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0008" w14:textId="77777777" w:rsidR="00631DE9" w:rsidRDefault="00711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2813" w14:textId="77777777" w:rsidR="00BC384A" w:rsidRDefault="00BC384A" w:rsidP="00CB05B6">
      <w:pPr>
        <w:spacing w:after="0"/>
      </w:pPr>
      <w:r>
        <w:separator/>
      </w:r>
    </w:p>
  </w:footnote>
  <w:footnote w:type="continuationSeparator" w:id="0">
    <w:p w14:paraId="45B2490A" w14:textId="77777777" w:rsidR="00BC384A" w:rsidRDefault="00BC384A" w:rsidP="00CB0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7127" w14:textId="77777777" w:rsidR="00631DE9" w:rsidRDefault="007113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631DE9" w14:paraId="646EA529" w14:textId="77777777" w:rsidTr="4353C49C">
      <w:trPr>
        <w:trHeight w:hRule="exact" w:val="567"/>
      </w:trPr>
      <w:tc>
        <w:tcPr>
          <w:tcW w:w="3171" w:type="dxa"/>
          <w:vMerge w:val="restart"/>
        </w:tcPr>
        <w:p w14:paraId="362936A0" w14:textId="77777777" w:rsidR="00631DE9" w:rsidRDefault="00CB05B6" w:rsidP="00631DE9">
          <w:pPr>
            <w:tabs>
              <w:tab w:val="left" w:pos="6521"/>
              <w:tab w:val="left" w:pos="8789"/>
            </w:tabs>
            <w:rPr>
              <w:rFonts w:cs="Arial"/>
              <w:sz w:val="20"/>
              <w:szCs w:val="20"/>
            </w:rPr>
          </w:pPr>
          <w:r>
            <w:rPr>
              <w:rFonts w:cs="Arial"/>
              <w:noProof/>
              <w:sz w:val="20"/>
              <w:szCs w:val="20"/>
            </w:rPr>
            <w:drawing>
              <wp:anchor distT="0" distB="0" distL="114300" distR="114300" simplePos="0" relativeHeight="251659264" behindDoc="0" locked="0" layoutInCell="1" allowOverlap="1" wp14:anchorId="49D03612" wp14:editId="53B73C6F">
                <wp:simplePos x="0" y="0"/>
                <wp:positionH relativeFrom="page">
                  <wp:posOffset>19050</wp:posOffset>
                </wp:positionH>
                <wp:positionV relativeFrom="page">
                  <wp:posOffset>17145</wp:posOffset>
                </wp:positionV>
                <wp:extent cx="1438275" cy="499745"/>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14:paraId="6621697F" w14:textId="77777777" w:rsidR="00631DE9" w:rsidRDefault="007113EE" w:rsidP="00631DE9">
          <w:pPr>
            <w:tabs>
              <w:tab w:val="clear" w:pos="2268"/>
              <w:tab w:val="left" w:pos="6521"/>
              <w:tab w:val="left" w:pos="8789"/>
            </w:tabs>
            <w:rPr>
              <w:rFonts w:cs="Arial"/>
              <w:sz w:val="20"/>
              <w:szCs w:val="20"/>
            </w:rPr>
          </w:pPr>
        </w:p>
      </w:tc>
      <w:sdt>
        <w:sdtPr>
          <w:rPr>
            <w:rFonts w:ascii="Arial" w:hAnsi="Arial" w:cs="Arial"/>
            <w:b/>
          </w:rPr>
          <w:id w:val="-933897751"/>
        </w:sdtPr>
        <w:sdtEndPr/>
        <w:sdtContent>
          <w:tc>
            <w:tcPr>
              <w:tcW w:w="5092" w:type="dxa"/>
              <w:gridSpan w:val="3"/>
            </w:tcPr>
            <w:p w14:paraId="2AD91105" w14:textId="77777777" w:rsidR="00631DE9" w:rsidRDefault="00CB05B6" w:rsidP="00631DE9">
              <w:pPr>
                <w:tabs>
                  <w:tab w:val="clear" w:pos="2268"/>
                  <w:tab w:val="left" w:pos="6521"/>
                  <w:tab w:val="left" w:pos="8789"/>
                </w:tabs>
                <w:ind w:left="0"/>
                <w:rPr>
                  <w:rFonts w:cs="Arial"/>
                  <w:sz w:val="20"/>
                  <w:szCs w:val="20"/>
                </w:rPr>
              </w:pPr>
              <w:r>
                <w:rPr>
                  <w:rFonts w:ascii="Arial" w:hAnsi="Arial" w:cs="Arial"/>
                  <w:b/>
                </w:rPr>
                <w:t xml:space="preserve">  </w:t>
              </w:r>
            </w:p>
          </w:tc>
        </w:sdtContent>
      </w:sdt>
    </w:tr>
    <w:tr w:rsidR="00631DE9" w14:paraId="165FD381" w14:textId="77777777" w:rsidTr="4353C49C">
      <w:trPr>
        <w:trHeight w:val="348"/>
      </w:trPr>
      <w:tc>
        <w:tcPr>
          <w:tcW w:w="3171" w:type="dxa"/>
          <w:vMerge/>
        </w:tcPr>
        <w:p w14:paraId="03C30684" w14:textId="77777777" w:rsidR="00631DE9" w:rsidRDefault="007113EE" w:rsidP="00631DE9">
          <w:pPr>
            <w:tabs>
              <w:tab w:val="left" w:pos="6521"/>
              <w:tab w:val="left" w:pos="8789"/>
            </w:tabs>
            <w:rPr>
              <w:rFonts w:cs="Arial"/>
              <w:sz w:val="20"/>
              <w:szCs w:val="20"/>
            </w:rPr>
          </w:pPr>
        </w:p>
      </w:tc>
      <w:tc>
        <w:tcPr>
          <w:tcW w:w="2499" w:type="dxa"/>
        </w:tcPr>
        <w:p w14:paraId="6BDDA9A7" w14:textId="77777777" w:rsidR="00631DE9" w:rsidRDefault="007113EE" w:rsidP="00631DE9">
          <w:pPr>
            <w:tabs>
              <w:tab w:val="clear" w:pos="2268"/>
              <w:tab w:val="left" w:pos="6521"/>
              <w:tab w:val="left" w:pos="8789"/>
            </w:tabs>
            <w:rPr>
              <w:rFonts w:cs="Arial"/>
              <w:sz w:val="20"/>
              <w:szCs w:val="20"/>
            </w:rPr>
          </w:pPr>
        </w:p>
      </w:tc>
      <w:sdt>
        <w:sdtPr>
          <w:rPr>
            <w:rFonts w:ascii="Arial" w:hAnsi="Arial" w:cs="Arial"/>
            <w:sz w:val="20"/>
            <w:szCs w:val="20"/>
          </w:rPr>
          <w:tag w:val=""/>
          <w:id w:val="2035530434"/>
          <w:placeholder>
            <w:docPart w:val="9B41AE5E2E8A4F85A9F67EE24D78518A"/>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2600" w:type="dxa"/>
              <w:vAlign w:val="bottom"/>
            </w:tcPr>
            <w:p w14:paraId="31C2523F" w14:textId="77777777" w:rsidR="00631DE9" w:rsidRPr="003F7C58" w:rsidRDefault="00CB05B6" w:rsidP="00631DE9">
              <w:pPr>
                <w:tabs>
                  <w:tab w:val="clear" w:pos="2268"/>
                  <w:tab w:val="left" w:pos="6521"/>
                  <w:tab w:val="left" w:pos="8789"/>
                </w:tabs>
                <w:ind w:left="0"/>
                <w:rPr>
                  <w:rFonts w:ascii="Arial" w:hAnsi="Arial" w:cs="Arial"/>
                  <w:sz w:val="20"/>
                  <w:szCs w:val="20"/>
                </w:rPr>
              </w:pPr>
              <w:r>
                <w:rPr>
                  <w:rStyle w:val="Platshllartext"/>
                  <w:rFonts w:cs="Arial"/>
                </w:rPr>
                <w:t>[Ange dokumenttyp]</w:t>
              </w:r>
            </w:p>
          </w:tc>
        </w:sdtContent>
      </w:sdt>
      <w:tc>
        <w:tcPr>
          <w:tcW w:w="94" w:type="dxa"/>
          <w:vAlign w:val="bottom"/>
        </w:tcPr>
        <w:p w14:paraId="06DA07FE" w14:textId="77777777" w:rsidR="00631DE9" w:rsidRPr="00FC27CC" w:rsidRDefault="007113EE" w:rsidP="00631DE9">
          <w:pPr>
            <w:tabs>
              <w:tab w:val="left" w:pos="6521"/>
              <w:tab w:val="left" w:pos="8789"/>
            </w:tabs>
            <w:rPr>
              <w:rFonts w:ascii="Arial" w:hAnsi="Arial" w:cs="Arial"/>
              <w:sz w:val="20"/>
              <w:szCs w:val="20"/>
            </w:rPr>
          </w:pPr>
        </w:p>
      </w:tc>
      <w:tc>
        <w:tcPr>
          <w:tcW w:w="2398" w:type="dxa"/>
          <w:vAlign w:val="bottom"/>
        </w:tcPr>
        <w:p w14:paraId="75714B3A" w14:textId="77777777" w:rsidR="00631DE9" w:rsidRPr="00FC27CC"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p>
      </w:tc>
    </w:tr>
  </w:tbl>
  <w:p w14:paraId="7541B0D6" w14:textId="77777777" w:rsidR="00631DE9" w:rsidRDefault="007113E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631DE9" w14:paraId="36A9ADAB" w14:textId="77777777" w:rsidTr="4353C49C">
      <w:trPr>
        <w:trHeight w:hRule="exact" w:val="567"/>
      </w:trPr>
      <w:tc>
        <w:tcPr>
          <w:tcW w:w="3171" w:type="dxa"/>
          <w:vMerge w:val="restart"/>
        </w:tcPr>
        <w:p w14:paraId="1813D9C6" w14:textId="77777777" w:rsidR="00631DE9" w:rsidRDefault="00CB05B6" w:rsidP="00631DE9">
          <w:pPr>
            <w:tabs>
              <w:tab w:val="left" w:pos="6521"/>
              <w:tab w:val="left" w:pos="8789"/>
            </w:tabs>
            <w:rPr>
              <w:rFonts w:cs="Arial"/>
              <w:sz w:val="20"/>
              <w:szCs w:val="20"/>
            </w:rPr>
          </w:pPr>
          <w:r>
            <w:rPr>
              <w:rFonts w:cs="Arial"/>
              <w:noProof/>
              <w:sz w:val="20"/>
              <w:szCs w:val="20"/>
            </w:rPr>
            <w:drawing>
              <wp:anchor distT="0" distB="0" distL="114300" distR="114300" simplePos="0" relativeHeight="251660288" behindDoc="0" locked="0" layoutInCell="1" allowOverlap="1" wp14:anchorId="37965DBE" wp14:editId="1E971FB0">
                <wp:simplePos x="0" y="0"/>
                <wp:positionH relativeFrom="page">
                  <wp:posOffset>19050</wp:posOffset>
                </wp:positionH>
                <wp:positionV relativeFrom="page">
                  <wp:posOffset>17145</wp:posOffset>
                </wp:positionV>
                <wp:extent cx="1438275" cy="499745"/>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14:paraId="4C964830" w14:textId="77777777" w:rsidR="00631DE9" w:rsidRDefault="007113EE" w:rsidP="00631DE9">
          <w:pPr>
            <w:tabs>
              <w:tab w:val="clear" w:pos="2268"/>
              <w:tab w:val="left" w:pos="6521"/>
              <w:tab w:val="left" w:pos="8789"/>
            </w:tabs>
            <w:rPr>
              <w:rFonts w:cs="Arial"/>
              <w:sz w:val="20"/>
              <w:szCs w:val="20"/>
            </w:rPr>
          </w:pPr>
        </w:p>
      </w:tc>
      <w:tc>
        <w:tcPr>
          <w:tcW w:w="5092" w:type="dxa"/>
          <w:gridSpan w:val="3"/>
        </w:tcPr>
        <w:p w14:paraId="3C5C2950" w14:textId="77777777" w:rsidR="00631DE9" w:rsidRDefault="007113EE" w:rsidP="00631DE9">
          <w:pPr>
            <w:tabs>
              <w:tab w:val="clear" w:pos="2268"/>
              <w:tab w:val="left" w:pos="6521"/>
              <w:tab w:val="left" w:pos="8789"/>
            </w:tabs>
            <w:ind w:left="0"/>
            <w:rPr>
              <w:rFonts w:cs="Arial"/>
              <w:sz w:val="20"/>
              <w:szCs w:val="20"/>
            </w:rPr>
          </w:pPr>
        </w:p>
      </w:tc>
    </w:tr>
    <w:tr w:rsidR="00631DE9" w14:paraId="213B483E" w14:textId="77777777" w:rsidTr="4353C49C">
      <w:trPr>
        <w:trHeight w:val="348"/>
      </w:trPr>
      <w:tc>
        <w:tcPr>
          <w:tcW w:w="3171" w:type="dxa"/>
          <w:vMerge/>
        </w:tcPr>
        <w:p w14:paraId="2678372A" w14:textId="77777777" w:rsidR="00631DE9" w:rsidRDefault="007113EE" w:rsidP="00631DE9">
          <w:pPr>
            <w:tabs>
              <w:tab w:val="left" w:pos="6521"/>
              <w:tab w:val="left" w:pos="8789"/>
            </w:tabs>
            <w:rPr>
              <w:rFonts w:cs="Arial"/>
              <w:sz w:val="20"/>
              <w:szCs w:val="20"/>
            </w:rPr>
          </w:pPr>
        </w:p>
      </w:tc>
      <w:tc>
        <w:tcPr>
          <w:tcW w:w="2499" w:type="dxa"/>
        </w:tcPr>
        <w:p w14:paraId="6CE90904" w14:textId="77777777" w:rsidR="00631DE9" w:rsidRDefault="007113EE" w:rsidP="00631DE9">
          <w:pPr>
            <w:tabs>
              <w:tab w:val="clear" w:pos="2268"/>
              <w:tab w:val="left" w:pos="6521"/>
              <w:tab w:val="left" w:pos="8789"/>
            </w:tabs>
            <w:rPr>
              <w:rFonts w:cs="Arial"/>
              <w:sz w:val="20"/>
              <w:szCs w:val="20"/>
            </w:rPr>
          </w:pPr>
        </w:p>
      </w:tc>
      <w:tc>
        <w:tcPr>
          <w:tcW w:w="2600" w:type="dxa"/>
          <w:vAlign w:val="bottom"/>
        </w:tcPr>
        <w:p w14:paraId="430BD896" w14:textId="77777777" w:rsidR="00631DE9" w:rsidRPr="003F7C58"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t xml:space="preserve"> </w:t>
          </w:r>
        </w:p>
      </w:tc>
      <w:tc>
        <w:tcPr>
          <w:tcW w:w="94" w:type="dxa"/>
          <w:vAlign w:val="bottom"/>
        </w:tcPr>
        <w:p w14:paraId="3880CF54" w14:textId="77777777" w:rsidR="00631DE9" w:rsidRPr="00FC27CC" w:rsidRDefault="007113EE" w:rsidP="00631DE9">
          <w:pPr>
            <w:tabs>
              <w:tab w:val="left" w:pos="6521"/>
              <w:tab w:val="left" w:pos="8789"/>
            </w:tabs>
            <w:rPr>
              <w:rFonts w:ascii="Arial" w:hAnsi="Arial" w:cs="Arial"/>
              <w:sz w:val="20"/>
              <w:szCs w:val="20"/>
            </w:rPr>
          </w:pPr>
        </w:p>
      </w:tc>
      <w:tc>
        <w:tcPr>
          <w:tcW w:w="2398" w:type="dxa"/>
          <w:vAlign w:val="bottom"/>
        </w:tcPr>
        <w:p w14:paraId="409EA561" w14:textId="77777777" w:rsidR="00631DE9" w:rsidRPr="00FC27CC" w:rsidRDefault="00CB05B6" w:rsidP="00631DE9">
          <w:pPr>
            <w:tabs>
              <w:tab w:val="clear" w:pos="2268"/>
              <w:tab w:val="left" w:pos="6521"/>
              <w:tab w:val="left" w:pos="8789"/>
            </w:tabs>
            <w:ind w:left="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p>
      </w:tc>
    </w:tr>
  </w:tbl>
  <w:p w14:paraId="7A4F295E" w14:textId="77777777" w:rsidR="00631DE9" w:rsidRDefault="007113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5F3"/>
    <w:multiLevelType w:val="multilevel"/>
    <w:tmpl w:val="6D2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43BAC"/>
    <w:multiLevelType w:val="multilevel"/>
    <w:tmpl w:val="D422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C5B84"/>
    <w:multiLevelType w:val="hybridMultilevel"/>
    <w:tmpl w:val="E98AF60E"/>
    <w:lvl w:ilvl="0" w:tplc="10F85E9C">
      <w:start w:val="1"/>
      <w:numFmt w:val="bullet"/>
      <w:lvlText w:val=""/>
      <w:lvlJc w:val="left"/>
      <w:pPr>
        <w:ind w:left="1636" w:hanging="360"/>
      </w:pPr>
      <w:rPr>
        <w:rFonts w:ascii="Symbol" w:hAnsi="Symbol" w:hint="default"/>
        <w:color w:val="auto"/>
      </w:rPr>
    </w:lvl>
    <w:lvl w:ilvl="1" w:tplc="041D0003" w:tentative="1">
      <w:start w:val="1"/>
      <w:numFmt w:val="bullet"/>
      <w:lvlText w:val="o"/>
      <w:lvlJc w:val="left"/>
      <w:pPr>
        <w:ind w:left="2554" w:hanging="360"/>
      </w:pPr>
      <w:rPr>
        <w:rFonts w:ascii="Courier New" w:hAnsi="Courier New" w:cs="Courier New" w:hint="default"/>
      </w:rPr>
    </w:lvl>
    <w:lvl w:ilvl="2" w:tplc="041D0005" w:tentative="1">
      <w:start w:val="1"/>
      <w:numFmt w:val="bullet"/>
      <w:lvlText w:val=""/>
      <w:lvlJc w:val="left"/>
      <w:pPr>
        <w:ind w:left="3274" w:hanging="360"/>
      </w:pPr>
      <w:rPr>
        <w:rFonts w:ascii="Wingdings" w:hAnsi="Wingdings" w:hint="default"/>
      </w:rPr>
    </w:lvl>
    <w:lvl w:ilvl="3" w:tplc="041D0001" w:tentative="1">
      <w:start w:val="1"/>
      <w:numFmt w:val="bullet"/>
      <w:lvlText w:val=""/>
      <w:lvlJc w:val="left"/>
      <w:pPr>
        <w:ind w:left="3994" w:hanging="360"/>
      </w:pPr>
      <w:rPr>
        <w:rFonts w:ascii="Symbol" w:hAnsi="Symbol" w:hint="default"/>
      </w:rPr>
    </w:lvl>
    <w:lvl w:ilvl="4" w:tplc="041D0003" w:tentative="1">
      <w:start w:val="1"/>
      <w:numFmt w:val="bullet"/>
      <w:lvlText w:val="o"/>
      <w:lvlJc w:val="left"/>
      <w:pPr>
        <w:ind w:left="4714" w:hanging="360"/>
      </w:pPr>
      <w:rPr>
        <w:rFonts w:ascii="Courier New" w:hAnsi="Courier New" w:cs="Courier New" w:hint="default"/>
      </w:rPr>
    </w:lvl>
    <w:lvl w:ilvl="5" w:tplc="041D0005" w:tentative="1">
      <w:start w:val="1"/>
      <w:numFmt w:val="bullet"/>
      <w:lvlText w:val=""/>
      <w:lvlJc w:val="left"/>
      <w:pPr>
        <w:ind w:left="5434" w:hanging="360"/>
      </w:pPr>
      <w:rPr>
        <w:rFonts w:ascii="Wingdings" w:hAnsi="Wingdings" w:hint="default"/>
      </w:rPr>
    </w:lvl>
    <w:lvl w:ilvl="6" w:tplc="041D0001" w:tentative="1">
      <w:start w:val="1"/>
      <w:numFmt w:val="bullet"/>
      <w:lvlText w:val=""/>
      <w:lvlJc w:val="left"/>
      <w:pPr>
        <w:ind w:left="6154" w:hanging="360"/>
      </w:pPr>
      <w:rPr>
        <w:rFonts w:ascii="Symbol" w:hAnsi="Symbol" w:hint="default"/>
      </w:rPr>
    </w:lvl>
    <w:lvl w:ilvl="7" w:tplc="041D0003" w:tentative="1">
      <w:start w:val="1"/>
      <w:numFmt w:val="bullet"/>
      <w:lvlText w:val="o"/>
      <w:lvlJc w:val="left"/>
      <w:pPr>
        <w:ind w:left="6874" w:hanging="360"/>
      </w:pPr>
      <w:rPr>
        <w:rFonts w:ascii="Courier New" w:hAnsi="Courier New" w:cs="Courier New" w:hint="default"/>
      </w:rPr>
    </w:lvl>
    <w:lvl w:ilvl="8" w:tplc="041D0005" w:tentative="1">
      <w:start w:val="1"/>
      <w:numFmt w:val="bullet"/>
      <w:lvlText w:val=""/>
      <w:lvlJc w:val="left"/>
      <w:pPr>
        <w:ind w:left="7594" w:hanging="360"/>
      </w:pPr>
      <w:rPr>
        <w:rFonts w:ascii="Wingdings" w:hAnsi="Wingdings" w:hint="default"/>
      </w:rPr>
    </w:lvl>
  </w:abstractNum>
  <w:abstractNum w:abstractNumId="3" w15:restartNumberingAfterBreak="0">
    <w:nsid w:val="0F5E2EE3"/>
    <w:multiLevelType w:val="hybridMultilevel"/>
    <w:tmpl w:val="7C147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0659A0"/>
    <w:multiLevelType w:val="hybridMultilevel"/>
    <w:tmpl w:val="1A385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773BA0"/>
    <w:multiLevelType w:val="hybridMultilevel"/>
    <w:tmpl w:val="53E4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074AD1"/>
    <w:multiLevelType w:val="hybridMultilevel"/>
    <w:tmpl w:val="E22AFE44"/>
    <w:lvl w:ilvl="0" w:tplc="37AAD4F8">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3451B3"/>
    <w:multiLevelType w:val="hybridMultilevel"/>
    <w:tmpl w:val="B3E4A0F8"/>
    <w:lvl w:ilvl="0" w:tplc="4F968152">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08244E"/>
    <w:multiLevelType w:val="multilevel"/>
    <w:tmpl w:val="F1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13138"/>
    <w:multiLevelType w:val="multilevel"/>
    <w:tmpl w:val="FB3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448B"/>
    <w:multiLevelType w:val="hybridMultilevel"/>
    <w:tmpl w:val="CDDE66FA"/>
    <w:lvl w:ilvl="0" w:tplc="D2F0DD50">
      <w:start w:val="1"/>
      <w:numFmt w:val="decimal"/>
      <w:lvlText w:val="%1."/>
      <w:lvlJc w:val="left"/>
      <w:pPr>
        <w:ind w:left="2628" w:hanging="360"/>
      </w:pPr>
      <w:rPr>
        <w:rFonts w:hint="default"/>
      </w:rPr>
    </w:lvl>
    <w:lvl w:ilvl="1" w:tplc="041D0019">
      <w:start w:val="1"/>
      <w:numFmt w:val="lowerLetter"/>
      <w:lvlText w:val="%2."/>
      <w:lvlJc w:val="left"/>
      <w:pPr>
        <w:ind w:left="3348" w:hanging="360"/>
      </w:pPr>
    </w:lvl>
    <w:lvl w:ilvl="2" w:tplc="041D001B">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11" w15:restartNumberingAfterBreak="0">
    <w:nsid w:val="2BE9379C"/>
    <w:multiLevelType w:val="multilevel"/>
    <w:tmpl w:val="4E2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E6474"/>
    <w:multiLevelType w:val="multilevel"/>
    <w:tmpl w:val="124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327C9"/>
    <w:multiLevelType w:val="multilevel"/>
    <w:tmpl w:val="F7E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9473B4"/>
    <w:multiLevelType w:val="hybridMultilevel"/>
    <w:tmpl w:val="058E6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FAE3C88"/>
    <w:multiLevelType w:val="multilevel"/>
    <w:tmpl w:val="F86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0F0346"/>
    <w:multiLevelType w:val="hybridMultilevel"/>
    <w:tmpl w:val="A4DCF6C6"/>
    <w:lvl w:ilvl="0" w:tplc="792C1F5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FF6"/>
    <w:multiLevelType w:val="hybridMultilevel"/>
    <w:tmpl w:val="2CA63E0C"/>
    <w:lvl w:ilvl="0" w:tplc="48FEC40A">
      <w:numFmt w:val="bullet"/>
      <w:lvlText w:val=""/>
      <w:lvlJc w:val="left"/>
      <w:pPr>
        <w:ind w:left="720" w:hanging="360"/>
      </w:pPr>
      <w:rPr>
        <w:rFonts w:ascii="Wingdings" w:eastAsia="Times New Roman" w:hAnsi="Wingdings"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233BB3"/>
    <w:multiLevelType w:val="multilevel"/>
    <w:tmpl w:val="15D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43F00"/>
    <w:multiLevelType w:val="multilevel"/>
    <w:tmpl w:val="3DE8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524CAA"/>
    <w:multiLevelType w:val="hybridMultilevel"/>
    <w:tmpl w:val="9D0C3B16"/>
    <w:lvl w:ilvl="0" w:tplc="270E8BF2">
      <w:start w:val="1"/>
      <w:numFmt w:val="decimal"/>
      <w:lvlText w:val="%1."/>
      <w:lvlJc w:val="left"/>
      <w:pPr>
        <w:ind w:left="2988" w:hanging="360"/>
      </w:pPr>
      <w:rPr>
        <w:rFonts w:hint="default"/>
        <w:color w:val="000000" w:themeColor="text1"/>
      </w:rPr>
    </w:lvl>
    <w:lvl w:ilvl="1" w:tplc="041D0019">
      <w:start w:val="1"/>
      <w:numFmt w:val="lowerLetter"/>
      <w:lvlText w:val="%2."/>
      <w:lvlJc w:val="left"/>
      <w:pPr>
        <w:ind w:left="3708" w:hanging="360"/>
      </w:pPr>
    </w:lvl>
    <w:lvl w:ilvl="2" w:tplc="041D001B">
      <w:start w:val="1"/>
      <w:numFmt w:val="lowerRoman"/>
      <w:lvlText w:val="%3."/>
      <w:lvlJc w:val="right"/>
      <w:pPr>
        <w:ind w:left="4428" w:hanging="180"/>
      </w:pPr>
    </w:lvl>
    <w:lvl w:ilvl="3" w:tplc="041D000F" w:tentative="1">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21" w15:restartNumberingAfterBreak="0">
    <w:nsid w:val="4FFF344A"/>
    <w:multiLevelType w:val="hybridMultilevel"/>
    <w:tmpl w:val="DB14063A"/>
    <w:lvl w:ilvl="0" w:tplc="1BDE955E">
      <w:start w:val="1"/>
      <w:numFmt w:val="decimal"/>
      <w:lvlText w:val="%1."/>
      <w:lvlJc w:val="left"/>
      <w:pPr>
        <w:ind w:left="1834" w:hanging="360"/>
      </w:pPr>
      <w:rPr>
        <w:rFonts w:hint="default"/>
      </w:rPr>
    </w:lvl>
    <w:lvl w:ilvl="1" w:tplc="041D0019" w:tentative="1">
      <w:start w:val="1"/>
      <w:numFmt w:val="lowerLetter"/>
      <w:lvlText w:val="%2."/>
      <w:lvlJc w:val="left"/>
      <w:pPr>
        <w:ind w:left="2554" w:hanging="360"/>
      </w:pPr>
    </w:lvl>
    <w:lvl w:ilvl="2" w:tplc="041D001B" w:tentative="1">
      <w:start w:val="1"/>
      <w:numFmt w:val="lowerRoman"/>
      <w:lvlText w:val="%3."/>
      <w:lvlJc w:val="right"/>
      <w:pPr>
        <w:ind w:left="3274" w:hanging="180"/>
      </w:pPr>
    </w:lvl>
    <w:lvl w:ilvl="3" w:tplc="041D000F" w:tentative="1">
      <w:start w:val="1"/>
      <w:numFmt w:val="decimal"/>
      <w:lvlText w:val="%4."/>
      <w:lvlJc w:val="left"/>
      <w:pPr>
        <w:ind w:left="3994" w:hanging="360"/>
      </w:pPr>
    </w:lvl>
    <w:lvl w:ilvl="4" w:tplc="041D0019" w:tentative="1">
      <w:start w:val="1"/>
      <w:numFmt w:val="lowerLetter"/>
      <w:lvlText w:val="%5."/>
      <w:lvlJc w:val="left"/>
      <w:pPr>
        <w:ind w:left="4714" w:hanging="360"/>
      </w:pPr>
    </w:lvl>
    <w:lvl w:ilvl="5" w:tplc="041D001B" w:tentative="1">
      <w:start w:val="1"/>
      <w:numFmt w:val="lowerRoman"/>
      <w:lvlText w:val="%6."/>
      <w:lvlJc w:val="right"/>
      <w:pPr>
        <w:ind w:left="5434" w:hanging="180"/>
      </w:pPr>
    </w:lvl>
    <w:lvl w:ilvl="6" w:tplc="041D000F" w:tentative="1">
      <w:start w:val="1"/>
      <w:numFmt w:val="decimal"/>
      <w:lvlText w:val="%7."/>
      <w:lvlJc w:val="left"/>
      <w:pPr>
        <w:ind w:left="6154" w:hanging="360"/>
      </w:pPr>
    </w:lvl>
    <w:lvl w:ilvl="7" w:tplc="041D0019" w:tentative="1">
      <w:start w:val="1"/>
      <w:numFmt w:val="lowerLetter"/>
      <w:lvlText w:val="%8."/>
      <w:lvlJc w:val="left"/>
      <w:pPr>
        <w:ind w:left="6874" w:hanging="360"/>
      </w:pPr>
    </w:lvl>
    <w:lvl w:ilvl="8" w:tplc="041D001B" w:tentative="1">
      <w:start w:val="1"/>
      <w:numFmt w:val="lowerRoman"/>
      <w:lvlText w:val="%9."/>
      <w:lvlJc w:val="right"/>
      <w:pPr>
        <w:ind w:left="7594" w:hanging="180"/>
      </w:pPr>
    </w:lvl>
  </w:abstractNum>
  <w:abstractNum w:abstractNumId="22" w15:restartNumberingAfterBreak="0">
    <w:nsid w:val="58B54E0A"/>
    <w:multiLevelType w:val="multilevel"/>
    <w:tmpl w:val="3F5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F42A9"/>
    <w:multiLevelType w:val="hybridMultilevel"/>
    <w:tmpl w:val="B22CF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5F3D52"/>
    <w:multiLevelType w:val="hybridMultilevel"/>
    <w:tmpl w:val="227E881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6B5A27"/>
    <w:multiLevelType w:val="multilevel"/>
    <w:tmpl w:val="CAE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E125C"/>
    <w:multiLevelType w:val="hybridMultilevel"/>
    <w:tmpl w:val="8732EA70"/>
    <w:lvl w:ilvl="0" w:tplc="81F04F1E">
      <w:numFmt w:val="bullet"/>
      <w:lvlText w:val="-"/>
      <w:lvlJc w:val="left"/>
      <w:pPr>
        <w:ind w:left="3308" w:hanging="360"/>
      </w:pPr>
      <w:rPr>
        <w:rFonts w:ascii="Arial" w:eastAsiaTheme="majorEastAsia" w:hAnsi="Arial" w:cs="Arial" w:hint="default"/>
      </w:rPr>
    </w:lvl>
    <w:lvl w:ilvl="1" w:tplc="81F04F1E">
      <w:numFmt w:val="bullet"/>
      <w:lvlText w:val="-"/>
      <w:lvlJc w:val="left"/>
      <w:pPr>
        <w:ind w:left="2914" w:hanging="360"/>
      </w:pPr>
      <w:rPr>
        <w:rFonts w:ascii="Arial" w:eastAsiaTheme="majorEastAsia" w:hAnsi="Arial" w:cs="Arial"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27" w15:restartNumberingAfterBreak="0">
    <w:nsid w:val="5D2E02AC"/>
    <w:multiLevelType w:val="hybridMultilevel"/>
    <w:tmpl w:val="06AA1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5757FB"/>
    <w:multiLevelType w:val="hybridMultilevel"/>
    <w:tmpl w:val="0DFA8E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4B1230"/>
    <w:multiLevelType w:val="multilevel"/>
    <w:tmpl w:val="000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924578"/>
    <w:multiLevelType w:val="hybridMultilevel"/>
    <w:tmpl w:val="C17C28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48B3ADF"/>
    <w:multiLevelType w:val="hybridMultilevel"/>
    <w:tmpl w:val="615202D2"/>
    <w:lvl w:ilvl="0" w:tplc="041D000F">
      <w:start w:val="1"/>
      <w:numFmt w:val="decimal"/>
      <w:lvlText w:val="%1."/>
      <w:lvlJc w:val="left"/>
      <w:pPr>
        <w:ind w:left="2194" w:hanging="360"/>
      </w:p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32" w15:restartNumberingAfterBreak="0">
    <w:nsid w:val="776D6976"/>
    <w:multiLevelType w:val="hybridMultilevel"/>
    <w:tmpl w:val="600E5824"/>
    <w:lvl w:ilvl="0" w:tplc="041D0001">
      <w:start w:val="1"/>
      <w:numFmt w:val="bullet"/>
      <w:lvlText w:val=""/>
      <w:lvlJc w:val="left"/>
      <w:pPr>
        <w:ind w:left="3348" w:hanging="360"/>
      </w:pPr>
      <w:rPr>
        <w:rFonts w:ascii="Symbol" w:hAnsi="Symbol" w:hint="default"/>
      </w:rPr>
    </w:lvl>
    <w:lvl w:ilvl="1" w:tplc="041D0003">
      <w:start w:val="1"/>
      <w:numFmt w:val="bullet"/>
      <w:lvlText w:val="o"/>
      <w:lvlJc w:val="left"/>
      <w:pPr>
        <w:ind w:left="4068" w:hanging="360"/>
      </w:pPr>
      <w:rPr>
        <w:rFonts w:ascii="Courier New" w:hAnsi="Courier New" w:cs="Courier New" w:hint="default"/>
      </w:rPr>
    </w:lvl>
    <w:lvl w:ilvl="2" w:tplc="041D0005" w:tentative="1">
      <w:start w:val="1"/>
      <w:numFmt w:val="bullet"/>
      <w:lvlText w:val=""/>
      <w:lvlJc w:val="left"/>
      <w:pPr>
        <w:ind w:left="4788" w:hanging="360"/>
      </w:pPr>
      <w:rPr>
        <w:rFonts w:ascii="Wingdings" w:hAnsi="Wingdings" w:hint="default"/>
      </w:rPr>
    </w:lvl>
    <w:lvl w:ilvl="3" w:tplc="041D0001" w:tentative="1">
      <w:start w:val="1"/>
      <w:numFmt w:val="bullet"/>
      <w:lvlText w:val=""/>
      <w:lvlJc w:val="left"/>
      <w:pPr>
        <w:ind w:left="5508" w:hanging="360"/>
      </w:pPr>
      <w:rPr>
        <w:rFonts w:ascii="Symbol" w:hAnsi="Symbol" w:hint="default"/>
      </w:rPr>
    </w:lvl>
    <w:lvl w:ilvl="4" w:tplc="041D0003" w:tentative="1">
      <w:start w:val="1"/>
      <w:numFmt w:val="bullet"/>
      <w:lvlText w:val="o"/>
      <w:lvlJc w:val="left"/>
      <w:pPr>
        <w:ind w:left="6228" w:hanging="360"/>
      </w:pPr>
      <w:rPr>
        <w:rFonts w:ascii="Courier New" w:hAnsi="Courier New" w:cs="Courier New" w:hint="default"/>
      </w:rPr>
    </w:lvl>
    <w:lvl w:ilvl="5" w:tplc="041D0005" w:tentative="1">
      <w:start w:val="1"/>
      <w:numFmt w:val="bullet"/>
      <w:lvlText w:val=""/>
      <w:lvlJc w:val="left"/>
      <w:pPr>
        <w:ind w:left="6948" w:hanging="360"/>
      </w:pPr>
      <w:rPr>
        <w:rFonts w:ascii="Wingdings" w:hAnsi="Wingdings" w:hint="default"/>
      </w:rPr>
    </w:lvl>
    <w:lvl w:ilvl="6" w:tplc="041D0001" w:tentative="1">
      <w:start w:val="1"/>
      <w:numFmt w:val="bullet"/>
      <w:lvlText w:val=""/>
      <w:lvlJc w:val="left"/>
      <w:pPr>
        <w:ind w:left="7668" w:hanging="360"/>
      </w:pPr>
      <w:rPr>
        <w:rFonts w:ascii="Symbol" w:hAnsi="Symbol" w:hint="default"/>
      </w:rPr>
    </w:lvl>
    <w:lvl w:ilvl="7" w:tplc="041D0003" w:tentative="1">
      <w:start w:val="1"/>
      <w:numFmt w:val="bullet"/>
      <w:lvlText w:val="o"/>
      <w:lvlJc w:val="left"/>
      <w:pPr>
        <w:ind w:left="8388" w:hanging="360"/>
      </w:pPr>
      <w:rPr>
        <w:rFonts w:ascii="Courier New" w:hAnsi="Courier New" w:cs="Courier New" w:hint="default"/>
      </w:rPr>
    </w:lvl>
    <w:lvl w:ilvl="8" w:tplc="041D0005" w:tentative="1">
      <w:start w:val="1"/>
      <w:numFmt w:val="bullet"/>
      <w:lvlText w:val=""/>
      <w:lvlJc w:val="left"/>
      <w:pPr>
        <w:ind w:left="9108" w:hanging="360"/>
      </w:pPr>
      <w:rPr>
        <w:rFonts w:ascii="Wingdings" w:hAnsi="Wingdings" w:hint="default"/>
      </w:rPr>
    </w:lvl>
  </w:abstractNum>
  <w:abstractNum w:abstractNumId="33" w15:restartNumberingAfterBreak="0">
    <w:nsid w:val="792971EF"/>
    <w:multiLevelType w:val="hybridMultilevel"/>
    <w:tmpl w:val="7D64D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AD663A"/>
    <w:multiLevelType w:val="hybridMultilevel"/>
    <w:tmpl w:val="0EC291CC"/>
    <w:lvl w:ilvl="0" w:tplc="041D000F">
      <w:start w:val="1"/>
      <w:numFmt w:val="decimal"/>
      <w:lvlText w:val="%1."/>
      <w:lvlJc w:val="left"/>
      <w:pPr>
        <w:ind w:left="1834" w:hanging="360"/>
      </w:pPr>
      <w:rPr>
        <w:rFonts w:hint="default"/>
      </w:rPr>
    </w:lvl>
    <w:lvl w:ilvl="1" w:tplc="041D0003" w:tentative="1">
      <w:start w:val="1"/>
      <w:numFmt w:val="bullet"/>
      <w:lvlText w:val="o"/>
      <w:lvlJc w:val="left"/>
      <w:pPr>
        <w:ind w:left="2554" w:hanging="360"/>
      </w:pPr>
      <w:rPr>
        <w:rFonts w:ascii="Courier New" w:hAnsi="Courier New" w:cs="Courier New" w:hint="default"/>
      </w:rPr>
    </w:lvl>
    <w:lvl w:ilvl="2" w:tplc="041D0005" w:tentative="1">
      <w:start w:val="1"/>
      <w:numFmt w:val="bullet"/>
      <w:lvlText w:val=""/>
      <w:lvlJc w:val="left"/>
      <w:pPr>
        <w:ind w:left="3274" w:hanging="360"/>
      </w:pPr>
      <w:rPr>
        <w:rFonts w:ascii="Wingdings" w:hAnsi="Wingdings" w:hint="default"/>
      </w:rPr>
    </w:lvl>
    <w:lvl w:ilvl="3" w:tplc="041D0001" w:tentative="1">
      <w:start w:val="1"/>
      <w:numFmt w:val="bullet"/>
      <w:lvlText w:val=""/>
      <w:lvlJc w:val="left"/>
      <w:pPr>
        <w:ind w:left="3994" w:hanging="360"/>
      </w:pPr>
      <w:rPr>
        <w:rFonts w:ascii="Symbol" w:hAnsi="Symbol" w:hint="default"/>
      </w:rPr>
    </w:lvl>
    <w:lvl w:ilvl="4" w:tplc="041D0003" w:tentative="1">
      <w:start w:val="1"/>
      <w:numFmt w:val="bullet"/>
      <w:lvlText w:val="o"/>
      <w:lvlJc w:val="left"/>
      <w:pPr>
        <w:ind w:left="4714" w:hanging="360"/>
      </w:pPr>
      <w:rPr>
        <w:rFonts w:ascii="Courier New" w:hAnsi="Courier New" w:cs="Courier New" w:hint="default"/>
      </w:rPr>
    </w:lvl>
    <w:lvl w:ilvl="5" w:tplc="041D0005" w:tentative="1">
      <w:start w:val="1"/>
      <w:numFmt w:val="bullet"/>
      <w:lvlText w:val=""/>
      <w:lvlJc w:val="left"/>
      <w:pPr>
        <w:ind w:left="5434" w:hanging="360"/>
      </w:pPr>
      <w:rPr>
        <w:rFonts w:ascii="Wingdings" w:hAnsi="Wingdings" w:hint="default"/>
      </w:rPr>
    </w:lvl>
    <w:lvl w:ilvl="6" w:tplc="041D0001" w:tentative="1">
      <w:start w:val="1"/>
      <w:numFmt w:val="bullet"/>
      <w:lvlText w:val=""/>
      <w:lvlJc w:val="left"/>
      <w:pPr>
        <w:ind w:left="6154" w:hanging="360"/>
      </w:pPr>
      <w:rPr>
        <w:rFonts w:ascii="Symbol" w:hAnsi="Symbol" w:hint="default"/>
      </w:rPr>
    </w:lvl>
    <w:lvl w:ilvl="7" w:tplc="041D0003" w:tentative="1">
      <w:start w:val="1"/>
      <w:numFmt w:val="bullet"/>
      <w:lvlText w:val="o"/>
      <w:lvlJc w:val="left"/>
      <w:pPr>
        <w:ind w:left="6874" w:hanging="360"/>
      </w:pPr>
      <w:rPr>
        <w:rFonts w:ascii="Courier New" w:hAnsi="Courier New" w:cs="Courier New" w:hint="default"/>
      </w:rPr>
    </w:lvl>
    <w:lvl w:ilvl="8" w:tplc="041D0005" w:tentative="1">
      <w:start w:val="1"/>
      <w:numFmt w:val="bullet"/>
      <w:lvlText w:val=""/>
      <w:lvlJc w:val="left"/>
      <w:pPr>
        <w:ind w:left="7594" w:hanging="360"/>
      </w:pPr>
      <w:rPr>
        <w:rFonts w:ascii="Wingdings" w:hAnsi="Wingdings" w:hint="default"/>
      </w:rPr>
    </w:lvl>
  </w:abstractNum>
  <w:num w:numId="1">
    <w:abstractNumId w:val="10"/>
  </w:num>
  <w:num w:numId="2">
    <w:abstractNumId w:val="20"/>
  </w:num>
  <w:num w:numId="3">
    <w:abstractNumId w:val="32"/>
  </w:num>
  <w:num w:numId="4">
    <w:abstractNumId w:val="2"/>
  </w:num>
  <w:num w:numId="5">
    <w:abstractNumId w:val="26"/>
  </w:num>
  <w:num w:numId="6">
    <w:abstractNumId w:val="19"/>
  </w:num>
  <w:num w:numId="7">
    <w:abstractNumId w:val="29"/>
  </w:num>
  <w:num w:numId="8">
    <w:abstractNumId w:val="12"/>
  </w:num>
  <w:num w:numId="9">
    <w:abstractNumId w:val="15"/>
  </w:num>
  <w:num w:numId="10">
    <w:abstractNumId w:val="0"/>
  </w:num>
  <w:num w:numId="11">
    <w:abstractNumId w:val="18"/>
  </w:num>
  <w:num w:numId="12">
    <w:abstractNumId w:val="9"/>
  </w:num>
  <w:num w:numId="13">
    <w:abstractNumId w:val="13"/>
  </w:num>
  <w:num w:numId="14">
    <w:abstractNumId w:val="25"/>
  </w:num>
  <w:num w:numId="15">
    <w:abstractNumId w:val="8"/>
  </w:num>
  <w:num w:numId="16">
    <w:abstractNumId w:val="22"/>
  </w:num>
  <w:num w:numId="17">
    <w:abstractNumId w:val="11"/>
  </w:num>
  <w:num w:numId="18">
    <w:abstractNumId w:val="1"/>
  </w:num>
  <w:num w:numId="19">
    <w:abstractNumId w:val="7"/>
  </w:num>
  <w:num w:numId="20">
    <w:abstractNumId w:val="17"/>
  </w:num>
  <w:num w:numId="21">
    <w:abstractNumId w:val="16"/>
  </w:num>
  <w:num w:numId="22">
    <w:abstractNumId w:val="6"/>
  </w:num>
  <w:num w:numId="23">
    <w:abstractNumId w:val="23"/>
  </w:num>
  <w:num w:numId="24">
    <w:abstractNumId w:val="27"/>
  </w:num>
  <w:num w:numId="25">
    <w:abstractNumId w:val="33"/>
  </w:num>
  <w:num w:numId="26">
    <w:abstractNumId w:val="5"/>
  </w:num>
  <w:num w:numId="27">
    <w:abstractNumId w:val="3"/>
  </w:num>
  <w:num w:numId="28">
    <w:abstractNumId w:val="30"/>
  </w:num>
  <w:num w:numId="29">
    <w:abstractNumId w:val="4"/>
  </w:num>
  <w:num w:numId="30">
    <w:abstractNumId w:val="31"/>
  </w:num>
  <w:num w:numId="31">
    <w:abstractNumId w:val="24"/>
  </w:num>
  <w:num w:numId="32">
    <w:abstractNumId w:val="34"/>
  </w:num>
  <w:num w:numId="33">
    <w:abstractNumId w:val="28"/>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6"/>
    <w:rsid w:val="00006DBF"/>
    <w:rsid w:val="000126FB"/>
    <w:rsid w:val="00017B43"/>
    <w:rsid w:val="000429D0"/>
    <w:rsid w:val="00047143"/>
    <w:rsid w:val="00054E3A"/>
    <w:rsid w:val="00076EA8"/>
    <w:rsid w:val="00080006"/>
    <w:rsid w:val="00080585"/>
    <w:rsid w:val="000870BF"/>
    <w:rsid w:val="000B1CC8"/>
    <w:rsid w:val="000B3E37"/>
    <w:rsid w:val="000B5772"/>
    <w:rsid w:val="000C0CFF"/>
    <w:rsid w:val="000C1277"/>
    <w:rsid w:val="000C1477"/>
    <w:rsid w:val="000C7002"/>
    <w:rsid w:val="000E538D"/>
    <w:rsid w:val="0010265D"/>
    <w:rsid w:val="00114C24"/>
    <w:rsid w:val="001170C6"/>
    <w:rsid w:val="0013721A"/>
    <w:rsid w:val="00140A52"/>
    <w:rsid w:val="001531B9"/>
    <w:rsid w:val="00156F37"/>
    <w:rsid w:val="0016185E"/>
    <w:rsid w:val="00164BB5"/>
    <w:rsid w:val="00170241"/>
    <w:rsid w:val="00170973"/>
    <w:rsid w:val="00176D39"/>
    <w:rsid w:val="00186F95"/>
    <w:rsid w:val="001907E0"/>
    <w:rsid w:val="00193DC4"/>
    <w:rsid w:val="001A56B2"/>
    <w:rsid w:val="001B5E08"/>
    <w:rsid w:val="001C2D88"/>
    <w:rsid w:val="001C5187"/>
    <w:rsid w:val="001C6468"/>
    <w:rsid w:val="001D03DF"/>
    <w:rsid w:val="001D29CC"/>
    <w:rsid w:val="001D7DB0"/>
    <w:rsid w:val="001E5870"/>
    <w:rsid w:val="001F3FAF"/>
    <w:rsid w:val="001F5F33"/>
    <w:rsid w:val="002121B2"/>
    <w:rsid w:val="002127B4"/>
    <w:rsid w:val="00222A98"/>
    <w:rsid w:val="00233DBA"/>
    <w:rsid w:val="002431E5"/>
    <w:rsid w:val="00256D1A"/>
    <w:rsid w:val="00260729"/>
    <w:rsid w:val="00261ADE"/>
    <w:rsid w:val="00262449"/>
    <w:rsid w:val="00293A03"/>
    <w:rsid w:val="002B1A23"/>
    <w:rsid w:val="002B77BF"/>
    <w:rsid w:val="002E2498"/>
    <w:rsid w:val="002F44D9"/>
    <w:rsid w:val="002F735D"/>
    <w:rsid w:val="00300D31"/>
    <w:rsid w:val="00302786"/>
    <w:rsid w:val="0030611F"/>
    <w:rsid w:val="003136DE"/>
    <w:rsid w:val="00335A9B"/>
    <w:rsid w:val="003363DF"/>
    <w:rsid w:val="00336E61"/>
    <w:rsid w:val="003409BD"/>
    <w:rsid w:val="003507BF"/>
    <w:rsid w:val="00355E44"/>
    <w:rsid w:val="00361E18"/>
    <w:rsid w:val="0037048D"/>
    <w:rsid w:val="00377DFE"/>
    <w:rsid w:val="00381B19"/>
    <w:rsid w:val="00385769"/>
    <w:rsid w:val="00391CDE"/>
    <w:rsid w:val="00396C6E"/>
    <w:rsid w:val="003B0220"/>
    <w:rsid w:val="003C62F1"/>
    <w:rsid w:val="003F0E92"/>
    <w:rsid w:val="003F1846"/>
    <w:rsid w:val="003F2F04"/>
    <w:rsid w:val="00402A06"/>
    <w:rsid w:val="00403B0D"/>
    <w:rsid w:val="00404BC3"/>
    <w:rsid w:val="00405C9E"/>
    <w:rsid w:val="004172B8"/>
    <w:rsid w:val="00423998"/>
    <w:rsid w:val="004262D1"/>
    <w:rsid w:val="0044458D"/>
    <w:rsid w:val="0045198E"/>
    <w:rsid w:val="004544A1"/>
    <w:rsid w:val="00454EBF"/>
    <w:rsid w:val="0045561A"/>
    <w:rsid w:val="004811B1"/>
    <w:rsid w:val="0048179A"/>
    <w:rsid w:val="00481AE9"/>
    <w:rsid w:val="00482F55"/>
    <w:rsid w:val="004A4768"/>
    <w:rsid w:val="004A719E"/>
    <w:rsid w:val="004B6BE5"/>
    <w:rsid w:val="004F73B1"/>
    <w:rsid w:val="004F7910"/>
    <w:rsid w:val="00511AB2"/>
    <w:rsid w:val="0051778C"/>
    <w:rsid w:val="00523394"/>
    <w:rsid w:val="00545EDA"/>
    <w:rsid w:val="00546682"/>
    <w:rsid w:val="005671B4"/>
    <w:rsid w:val="00570646"/>
    <w:rsid w:val="00576319"/>
    <w:rsid w:val="0058571B"/>
    <w:rsid w:val="00591490"/>
    <w:rsid w:val="005953F4"/>
    <w:rsid w:val="005A6403"/>
    <w:rsid w:val="005A7014"/>
    <w:rsid w:val="005B229E"/>
    <w:rsid w:val="005C5CDF"/>
    <w:rsid w:val="005D3B2C"/>
    <w:rsid w:val="005D5528"/>
    <w:rsid w:val="005F7C9E"/>
    <w:rsid w:val="006206E6"/>
    <w:rsid w:val="006246D8"/>
    <w:rsid w:val="006336B9"/>
    <w:rsid w:val="00650F30"/>
    <w:rsid w:val="0065150A"/>
    <w:rsid w:val="00674355"/>
    <w:rsid w:val="00685D8A"/>
    <w:rsid w:val="00695E82"/>
    <w:rsid w:val="006A4446"/>
    <w:rsid w:val="006B3970"/>
    <w:rsid w:val="006C5049"/>
    <w:rsid w:val="006D4F70"/>
    <w:rsid w:val="006D51E2"/>
    <w:rsid w:val="006E1088"/>
    <w:rsid w:val="006E5877"/>
    <w:rsid w:val="006F20B5"/>
    <w:rsid w:val="006F7D56"/>
    <w:rsid w:val="0070549F"/>
    <w:rsid w:val="007113EE"/>
    <w:rsid w:val="0071215F"/>
    <w:rsid w:val="00716BED"/>
    <w:rsid w:val="00722BEE"/>
    <w:rsid w:val="007257F2"/>
    <w:rsid w:val="00747958"/>
    <w:rsid w:val="00747CC5"/>
    <w:rsid w:val="00750D05"/>
    <w:rsid w:val="00751575"/>
    <w:rsid w:val="00755F6B"/>
    <w:rsid w:val="00757A22"/>
    <w:rsid w:val="00761BEF"/>
    <w:rsid w:val="0076580B"/>
    <w:rsid w:val="007679E0"/>
    <w:rsid w:val="00770817"/>
    <w:rsid w:val="0077184B"/>
    <w:rsid w:val="0078278E"/>
    <w:rsid w:val="007924FB"/>
    <w:rsid w:val="007A008B"/>
    <w:rsid w:val="007C29DF"/>
    <w:rsid w:val="007C31A0"/>
    <w:rsid w:val="007C5C76"/>
    <w:rsid w:val="007D79B5"/>
    <w:rsid w:val="007E7F84"/>
    <w:rsid w:val="00824150"/>
    <w:rsid w:val="00824D8F"/>
    <w:rsid w:val="00825F85"/>
    <w:rsid w:val="00831595"/>
    <w:rsid w:val="0084227F"/>
    <w:rsid w:val="00850200"/>
    <w:rsid w:val="008505D3"/>
    <w:rsid w:val="008623F9"/>
    <w:rsid w:val="00864604"/>
    <w:rsid w:val="008747CA"/>
    <w:rsid w:val="008860C6"/>
    <w:rsid w:val="008A0E4B"/>
    <w:rsid w:val="008A5F6C"/>
    <w:rsid w:val="008A6197"/>
    <w:rsid w:val="008A7286"/>
    <w:rsid w:val="008A7B0D"/>
    <w:rsid w:val="008C44D3"/>
    <w:rsid w:val="008D7832"/>
    <w:rsid w:val="008E1ED5"/>
    <w:rsid w:val="00914D39"/>
    <w:rsid w:val="00942E25"/>
    <w:rsid w:val="0095707D"/>
    <w:rsid w:val="00972ABD"/>
    <w:rsid w:val="00972DB7"/>
    <w:rsid w:val="00982A50"/>
    <w:rsid w:val="0098335A"/>
    <w:rsid w:val="00991A13"/>
    <w:rsid w:val="0099751A"/>
    <w:rsid w:val="009A3583"/>
    <w:rsid w:val="009C1AE6"/>
    <w:rsid w:val="009C3F91"/>
    <w:rsid w:val="009D0ECB"/>
    <w:rsid w:val="009D4FF2"/>
    <w:rsid w:val="009E29D8"/>
    <w:rsid w:val="00A001FB"/>
    <w:rsid w:val="00A036F0"/>
    <w:rsid w:val="00A15A5E"/>
    <w:rsid w:val="00A16BB9"/>
    <w:rsid w:val="00A21868"/>
    <w:rsid w:val="00A253D7"/>
    <w:rsid w:val="00A3161E"/>
    <w:rsid w:val="00A43479"/>
    <w:rsid w:val="00A47482"/>
    <w:rsid w:val="00A54789"/>
    <w:rsid w:val="00A54FE4"/>
    <w:rsid w:val="00A55E66"/>
    <w:rsid w:val="00A74636"/>
    <w:rsid w:val="00AA1220"/>
    <w:rsid w:val="00AB0F66"/>
    <w:rsid w:val="00AB3580"/>
    <w:rsid w:val="00AB58C3"/>
    <w:rsid w:val="00AC0436"/>
    <w:rsid w:val="00AD394F"/>
    <w:rsid w:val="00AD5FF4"/>
    <w:rsid w:val="00AD6E71"/>
    <w:rsid w:val="00AE1D6B"/>
    <w:rsid w:val="00AE31B5"/>
    <w:rsid w:val="00AE58AB"/>
    <w:rsid w:val="00AF11BA"/>
    <w:rsid w:val="00AF2BB0"/>
    <w:rsid w:val="00B04FF9"/>
    <w:rsid w:val="00B122AE"/>
    <w:rsid w:val="00B1360F"/>
    <w:rsid w:val="00B20567"/>
    <w:rsid w:val="00B37D56"/>
    <w:rsid w:val="00B504DB"/>
    <w:rsid w:val="00B533B7"/>
    <w:rsid w:val="00B73C87"/>
    <w:rsid w:val="00B76799"/>
    <w:rsid w:val="00B852CF"/>
    <w:rsid w:val="00BA24CC"/>
    <w:rsid w:val="00BB13ED"/>
    <w:rsid w:val="00BB4331"/>
    <w:rsid w:val="00BB7EB0"/>
    <w:rsid w:val="00BC384A"/>
    <w:rsid w:val="00BD67FE"/>
    <w:rsid w:val="00C0213D"/>
    <w:rsid w:val="00C14FAF"/>
    <w:rsid w:val="00C22275"/>
    <w:rsid w:val="00C371CD"/>
    <w:rsid w:val="00C43D51"/>
    <w:rsid w:val="00C52C23"/>
    <w:rsid w:val="00C66B39"/>
    <w:rsid w:val="00C711FA"/>
    <w:rsid w:val="00C77064"/>
    <w:rsid w:val="00C81CAE"/>
    <w:rsid w:val="00CA33B4"/>
    <w:rsid w:val="00CA41EB"/>
    <w:rsid w:val="00CA4CB4"/>
    <w:rsid w:val="00CB05B6"/>
    <w:rsid w:val="00CB4C63"/>
    <w:rsid w:val="00CB7AFF"/>
    <w:rsid w:val="00CC1D73"/>
    <w:rsid w:val="00CD1AF7"/>
    <w:rsid w:val="00CD6CAC"/>
    <w:rsid w:val="00CF3C30"/>
    <w:rsid w:val="00D170F6"/>
    <w:rsid w:val="00D17A65"/>
    <w:rsid w:val="00D41A27"/>
    <w:rsid w:val="00D4310E"/>
    <w:rsid w:val="00D512A4"/>
    <w:rsid w:val="00D76565"/>
    <w:rsid w:val="00D801B3"/>
    <w:rsid w:val="00D93D79"/>
    <w:rsid w:val="00DA335C"/>
    <w:rsid w:val="00DB67A7"/>
    <w:rsid w:val="00DC7EF9"/>
    <w:rsid w:val="00DD529F"/>
    <w:rsid w:val="00DD7C65"/>
    <w:rsid w:val="00DE3524"/>
    <w:rsid w:val="00DF7E05"/>
    <w:rsid w:val="00E141A1"/>
    <w:rsid w:val="00E15762"/>
    <w:rsid w:val="00E301FE"/>
    <w:rsid w:val="00E35431"/>
    <w:rsid w:val="00E37F1B"/>
    <w:rsid w:val="00E41750"/>
    <w:rsid w:val="00E5379B"/>
    <w:rsid w:val="00E612A4"/>
    <w:rsid w:val="00E76752"/>
    <w:rsid w:val="00E95B22"/>
    <w:rsid w:val="00EB7FE4"/>
    <w:rsid w:val="00EC59F5"/>
    <w:rsid w:val="00ED29E6"/>
    <w:rsid w:val="00EE4D29"/>
    <w:rsid w:val="00EF3A46"/>
    <w:rsid w:val="00F248E8"/>
    <w:rsid w:val="00F461FF"/>
    <w:rsid w:val="00F53B74"/>
    <w:rsid w:val="00F5719B"/>
    <w:rsid w:val="00F605D8"/>
    <w:rsid w:val="00F668B6"/>
    <w:rsid w:val="00F7305A"/>
    <w:rsid w:val="00F761C3"/>
    <w:rsid w:val="00F91386"/>
    <w:rsid w:val="00FA3AE8"/>
    <w:rsid w:val="00FB7650"/>
    <w:rsid w:val="00FC2ACF"/>
    <w:rsid w:val="00FE4768"/>
    <w:rsid w:val="00FE6B7D"/>
    <w:rsid w:val="00FF2B44"/>
    <w:rsid w:val="00FF63B0"/>
    <w:rsid w:val="00FF7976"/>
    <w:rsid w:val="00FF7DA4"/>
    <w:rsid w:val="021E48BB"/>
    <w:rsid w:val="0DBD1647"/>
    <w:rsid w:val="38890FE3"/>
    <w:rsid w:val="3D862C9E"/>
    <w:rsid w:val="4353C49C"/>
    <w:rsid w:val="4AD36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5AED0"/>
  <w15:chartTrackingRefBased/>
  <w15:docId w15:val="{AF1D5ACE-DE94-47E8-BBCA-380A762A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5B6"/>
    <w:pPr>
      <w:tabs>
        <w:tab w:val="left" w:pos="2268"/>
      </w:tabs>
      <w:spacing w:after="120" w:line="240" w:lineRule="auto"/>
      <w:ind w:left="2268"/>
    </w:pPr>
    <w:rPr>
      <w:rFonts w:ascii="Times New Roman" w:eastAsiaTheme="minorEastAsia" w:hAnsi="Times New Roman"/>
      <w:sz w:val="24"/>
      <w:szCs w:val="24"/>
      <w:lang w:eastAsia="sv-SE"/>
    </w:rPr>
  </w:style>
  <w:style w:type="paragraph" w:styleId="Rubrik1">
    <w:name w:val="heading 1"/>
    <w:basedOn w:val="Normal"/>
    <w:next w:val="Normal"/>
    <w:link w:val="Rubrik1Char"/>
    <w:uiPriority w:val="9"/>
    <w:qFormat/>
    <w:rsid w:val="00CB05B6"/>
    <w:pPr>
      <w:keepNext/>
      <w:keepLines/>
      <w:spacing w:after="0" w:line="288"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CB05B6"/>
    <w:pPr>
      <w:keepNext/>
      <w:keepLines/>
      <w:spacing w:after="0" w:line="288" w:lineRule="auto"/>
      <w:outlineLvl w:val="1"/>
    </w:pPr>
    <w:rPr>
      <w:rFonts w:ascii="Arial" w:eastAsiaTheme="majorEastAsia" w:hAnsi="Arial" w:cstheme="majorBidi"/>
      <w:b/>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05B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CB05B6"/>
    <w:rPr>
      <w:rFonts w:ascii="Arial" w:eastAsiaTheme="majorEastAsia" w:hAnsi="Arial" w:cstheme="majorBidi"/>
      <w:b/>
      <w:sz w:val="28"/>
      <w:szCs w:val="26"/>
      <w:lang w:eastAsia="sv-SE"/>
    </w:rPr>
  </w:style>
  <w:style w:type="table" w:styleId="Tabellrutnt">
    <w:name w:val="Table Grid"/>
    <w:basedOn w:val="Normaltabell"/>
    <w:uiPriority w:val="59"/>
    <w:rsid w:val="00CB05B6"/>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B05B6"/>
    <w:pPr>
      <w:tabs>
        <w:tab w:val="left" w:pos="2268"/>
      </w:tabs>
      <w:spacing w:after="0" w:line="240" w:lineRule="auto"/>
      <w:ind w:left="2155"/>
    </w:pPr>
    <w:rPr>
      <w:rFonts w:ascii="Times New Roman" w:eastAsiaTheme="minorEastAsia" w:hAnsi="Times New Roman"/>
      <w:sz w:val="24"/>
      <w:szCs w:val="24"/>
      <w:lang w:eastAsia="sv-SE"/>
    </w:rPr>
  </w:style>
  <w:style w:type="paragraph" w:styleId="Liststycke">
    <w:name w:val="List Paragraph"/>
    <w:basedOn w:val="Normal"/>
    <w:link w:val="ListstyckeChar"/>
    <w:uiPriority w:val="34"/>
    <w:qFormat/>
    <w:rsid w:val="00CB05B6"/>
    <w:pPr>
      <w:ind w:left="720"/>
      <w:contextualSpacing/>
    </w:pPr>
  </w:style>
  <w:style w:type="character" w:customStyle="1" w:styleId="ListstyckeChar">
    <w:name w:val="Liststycke Char"/>
    <w:basedOn w:val="Standardstycketeckensnitt"/>
    <w:link w:val="Liststycke"/>
    <w:uiPriority w:val="34"/>
    <w:rsid w:val="00CB05B6"/>
    <w:rPr>
      <w:rFonts w:ascii="Times New Roman" w:eastAsiaTheme="minorEastAsia" w:hAnsi="Times New Roman"/>
      <w:sz w:val="24"/>
      <w:szCs w:val="24"/>
      <w:lang w:eastAsia="sv-SE"/>
    </w:rPr>
  </w:style>
  <w:style w:type="paragraph" w:styleId="Sidhuvud">
    <w:name w:val="header"/>
    <w:basedOn w:val="Normal"/>
    <w:link w:val="SidhuvudChar"/>
    <w:uiPriority w:val="99"/>
    <w:unhideWhenUsed/>
    <w:rsid w:val="00CB05B6"/>
    <w:pPr>
      <w:tabs>
        <w:tab w:val="clear" w:pos="2268"/>
        <w:tab w:val="center" w:pos="4536"/>
        <w:tab w:val="right" w:pos="9072"/>
      </w:tabs>
      <w:spacing w:after="0"/>
    </w:pPr>
  </w:style>
  <w:style w:type="character" w:customStyle="1" w:styleId="SidhuvudChar">
    <w:name w:val="Sidhuvud Char"/>
    <w:basedOn w:val="Standardstycketeckensnitt"/>
    <w:link w:val="Sidhuvud"/>
    <w:uiPriority w:val="99"/>
    <w:rsid w:val="00CB05B6"/>
    <w:rPr>
      <w:rFonts w:ascii="Times New Roman" w:eastAsiaTheme="minorEastAsia" w:hAnsi="Times New Roman"/>
      <w:sz w:val="24"/>
      <w:szCs w:val="24"/>
      <w:lang w:eastAsia="sv-SE"/>
    </w:rPr>
  </w:style>
  <w:style w:type="paragraph" w:styleId="Sidfot">
    <w:name w:val="footer"/>
    <w:basedOn w:val="Normal"/>
    <w:link w:val="SidfotChar"/>
    <w:uiPriority w:val="99"/>
    <w:unhideWhenUsed/>
    <w:rsid w:val="00CB05B6"/>
    <w:pPr>
      <w:tabs>
        <w:tab w:val="clear" w:pos="2268"/>
        <w:tab w:val="center" w:pos="4536"/>
        <w:tab w:val="right" w:pos="9072"/>
      </w:tabs>
      <w:spacing w:after="0"/>
    </w:pPr>
  </w:style>
  <w:style w:type="character" w:customStyle="1" w:styleId="SidfotChar">
    <w:name w:val="Sidfot Char"/>
    <w:basedOn w:val="Standardstycketeckensnitt"/>
    <w:link w:val="Sidfot"/>
    <w:uiPriority w:val="99"/>
    <w:rsid w:val="00CB05B6"/>
    <w:rPr>
      <w:rFonts w:ascii="Times New Roman" w:eastAsiaTheme="minorEastAsia" w:hAnsi="Times New Roman"/>
      <w:sz w:val="24"/>
      <w:szCs w:val="24"/>
      <w:lang w:eastAsia="sv-SE"/>
    </w:rPr>
  </w:style>
  <w:style w:type="character" w:styleId="Platshllartext">
    <w:name w:val="Placeholder Text"/>
    <w:basedOn w:val="Standardstycketeckensnitt"/>
    <w:uiPriority w:val="99"/>
    <w:semiHidden/>
    <w:rsid w:val="00CB05B6"/>
    <w:rPr>
      <w:color w:val="808080"/>
    </w:rPr>
  </w:style>
  <w:style w:type="paragraph" w:styleId="Innehllsfrteckningsrubrik">
    <w:name w:val="TOC Heading"/>
    <w:basedOn w:val="Rubrik1"/>
    <w:next w:val="Normal"/>
    <w:uiPriority w:val="39"/>
    <w:unhideWhenUsed/>
    <w:qFormat/>
    <w:rsid w:val="00CB05B6"/>
    <w:pPr>
      <w:tabs>
        <w:tab w:val="clear" w:pos="2268"/>
      </w:tabs>
      <w:spacing w:before="240" w:after="80" w:line="259" w:lineRule="auto"/>
      <w:outlineLvl w:val="9"/>
    </w:pPr>
    <w:rPr>
      <w:b w:val="0"/>
      <w:sz w:val="28"/>
    </w:rPr>
  </w:style>
  <w:style w:type="paragraph" w:styleId="Innehll1">
    <w:name w:val="toc 1"/>
    <w:basedOn w:val="Normal"/>
    <w:next w:val="Normal"/>
    <w:autoRedefine/>
    <w:uiPriority w:val="39"/>
    <w:unhideWhenUsed/>
    <w:rsid w:val="00CB05B6"/>
    <w:pPr>
      <w:tabs>
        <w:tab w:val="clear" w:pos="2268"/>
        <w:tab w:val="right" w:leader="dot" w:pos="10047"/>
      </w:tabs>
      <w:spacing w:after="100"/>
    </w:pPr>
    <w:rPr>
      <w:noProof/>
    </w:rPr>
  </w:style>
  <w:style w:type="character" w:styleId="Hyperlnk">
    <w:name w:val="Hyperlink"/>
    <w:basedOn w:val="Standardstycketeckensnitt"/>
    <w:uiPriority w:val="99"/>
    <w:unhideWhenUsed/>
    <w:rsid w:val="00CB05B6"/>
    <w:rPr>
      <w:color w:val="0563C1" w:themeColor="hyperlink"/>
      <w:u w:val="single"/>
    </w:rPr>
  </w:style>
  <w:style w:type="paragraph" w:styleId="Innehll2">
    <w:name w:val="toc 2"/>
    <w:basedOn w:val="Normal"/>
    <w:next w:val="Normal"/>
    <w:autoRedefine/>
    <w:uiPriority w:val="39"/>
    <w:unhideWhenUsed/>
    <w:rsid w:val="00CB05B6"/>
    <w:pPr>
      <w:tabs>
        <w:tab w:val="clear" w:pos="2268"/>
      </w:tabs>
      <w:spacing w:after="100"/>
      <w:ind w:left="2438"/>
    </w:pPr>
  </w:style>
  <w:style w:type="character" w:styleId="Stark">
    <w:name w:val="Strong"/>
    <w:basedOn w:val="Standardstycketeckensnitt"/>
    <w:uiPriority w:val="22"/>
    <w:qFormat/>
    <w:rsid w:val="00CB05B6"/>
    <w:rPr>
      <w:b/>
      <w:bCs/>
    </w:rPr>
  </w:style>
  <w:style w:type="paragraph" w:styleId="Normalwebb">
    <w:name w:val="Normal (Web)"/>
    <w:basedOn w:val="Normal"/>
    <w:uiPriority w:val="99"/>
    <w:unhideWhenUsed/>
    <w:rsid w:val="00CB05B6"/>
    <w:pPr>
      <w:tabs>
        <w:tab w:val="clear" w:pos="2268"/>
      </w:tabs>
      <w:spacing w:before="100" w:beforeAutospacing="1" w:after="100" w:afterAutospacing="1"/>
      <w:ind w:left="0"/>
    </w:pPr>
    <w:rPr>
      <w:rFonts w:eastAsia="Times New Roman" w:cs="Times New Roman"/>
    </w:rPr>
  </w:style>
  <w:style w:type="paragraph" w:customStyle="1" w:styleId="paragraph">
    <w:name w:val="paragraph"/>
    <w:basedOn w:val="Normal"/>
    <w:rsid w:val="008747CA"/>
    <w:pPr>
      <w:tabs>
        <w:tab w:val="clear" w:pos="2268"/>
      </w:tabs>
      <w:spacing w:before="100" w:beforeAutospacing="1" w:after="100" w:afterAutospacing="1"/>
      <w:ind w:left="0"/>
    </w:pPr>
    <w:rPr>
      <w:rFonts w:eastAsia="Times New Roman" w:cs="Times New Roman"/>
    </w:rPr>
  </w:style>
  <w:style w:type="character" w:customStyle="1" w:styleId="normaltextrun">
    <w:name w:val="normaltextrun"/>
    <w:basedOn w:val="Standardstycketeckensnitt"/>
    <w:rsid w:val="008747CA"/>
  </w:style>
  <w:style w:type="character" w:customStyle="1" w:styleId="eop">
    <w:name w:val="eop"/>
    <w:basedOn w:val="Standardstycketeckensnitt"/>
    <w:rsid w:val="008747CA"/>
  </w:style>
  <w:style w:type="character" w:customStyle="1" w:styleId="contextualspellingandgrammarerror">
    <w:name w:val="contextualspellingandgrammarerror"/>
    <w:basedOn w:val="Standardstycketeckensnitt"/>
    <w:rsid w:val="008747CA"/>
  </w:style>
  <w:style w:type="character" w:customStyle="1" w:styleId="spellingerror">
    <w:name w:val="spellingerror"/>
    <w:basedOn w:val="Standardstycketeckensnitt"/>
    <w:rsid w:val="008747CA"/>
  </w:style>
  <w:style w:type="character" w:customStyle="1" w:styleId="producttitlemain-part">
    <w:name w:val="product__title__main-part"/>
    <w:basedOn w:val="Standardstycketeckensnitt"/>
    <w:rsid w:val="0098335A"/>
  </w:style>
  <w:style w:type="paragraph" w:styleId="Ballongtext">
    <w:name w:val="Balloon Text"/>
    <w:basedOn w:val="Normal"/>
    <w:link w:val="BallongtextChar"/>
    <w:uiPriority w:val="99"/>
    <w:semiHidden/>
    <w:unhideWhenUsed/>
    <w:rsid w:val="008C44D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C44D3"/>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302">
      <w:bodyDiv w:val="1"/>
      <w:marLeft w:val="0"/>
      <w:marRight w:val="0"/>
      <w:marTop w:val="0"/>
      <w:marBottom w:val="0"/>
      <w:divBdr>
        <w:top w:val="none" w:sz="0" w:space="0" w:color="auto"/>
        <w:left w:val="none" w:sz="0" w:space="0" w:color="auto"/>
        <w:bottom w:val="none" w:sz="0" w:space="0" w:color="auto"/>
        <w:right w:val="none" w:sz="0" w:space="0" w:color="auto"/>
      </w:divBdr>
    </w:div>
    <w:div w:id="1618174877">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6">
          <w:marLeft w:val="0"/>
          <w:marRight w:val="0"/>
          <w:marTop w:val="0"/>
          <w:marBottom w:val="0"/>
          <w:divBdr>
            <w:top w:val="none" w:sz="0" w:space="0" w:color="auto"/>
            <w:left w:val="none" w:sz="0" w:space="0" w:color="auto"/>
            <w:bottom w:val="none" w:sz="0" w:space="0" w:color="auto"/>
            <w:right w:val="none" w:sz="0" w:space="0" w:color="auto"/>
          </w:divBdr>
          <w:divsChild>
            <w:div w:id="2089420524">
              <w:marLeft w:val="0"/>
              <w:marRight w:val="0"/>
              <w:marTop w:val="0"/>
              <w:marBottom w:val="0"/>
              <w:divBdr>
                <w:top w:val="none" w:sz="0" w:space="0" w:color="auto"/>
                <w:left w:val="none" w:sz="0" w:space="0" w:color="auto"/>
                <w:bottom w:val="none" w:sz="0" w:space="0" w:color="auto"/>
                <w:right w:val="none" w:sz="0" w:space="0" w:color="auto"/>
              </w:divBdr>
            </w:div>
            <w:div w:id="647905912">
              <w:marLeft w:val="0"/>
              <w:marRight w:val="0"/>
              <w:marTop w:val="0"/>
              <w:marBottom w:val="0"/>
              <w:divBdr>
                <w:top w:val="none" w:sz="0" w:space="0" w:color="auto"/>
                <w:left w:val="none" w:sz="0" w:space="0" w:color="auto"/>
                <w:bottom w:val="none" w:sz="0" w:space="0" w:color="auto"/>
                <w:right w:val="none" w:sz="0" w:space="0" w:color="auto"/>
              </w:divBdr>
            </w:div>
            <w:div w:id="504593455">
              <w:marLeft w:val="0"/>
              <w:marRight w:val="0"/>
              <w:marTop w:val="0"/>
              <w:marBottom w:val="0"/>
              <w:divBdr>
                <w:top w:val="none" w:sz="0" w:space="0" w:color="auto"/>
                <w:left w:val="none" w:sz="0" w:space="0" w:color="auto"/>
                <w:bottom w:val="none" w:sz="0" w:space="0" w:color="auto"/>
                <w:right w:val="none" w:sz="0" w:space="0" w:color="auto"/>
              </w:divBdr>
            </w:div>
          </w:divsChild>
        </w:div>
        <w:div w:id="1842305992">
          <w:marLeft w:val="0"/>
          <w:marRight w:val="0"/>
          <w:marTop w:val="0"/>
          <w:marBottom w:val="0"/>
          <w:divBdr>
            <w:top w:val="none" w:sz="0" w:space="0" w:color="auto"/>
            <w:left w:val="none" w:sz="0" w:space="0" w:color="auto"/>
            <w:bottom w:val="none" w:sz="0" w:space="0" w:color="auto"/>
            <w:right w:val="none" w:sz="0" w:space="0" w:color="auto"/>
          </w:divBdr>
        </w:div>
        <w:div w:id="963462155">
          <w:marLeft w:val="0"/>
          <w:marRight w:val="0"/>
          <w:marTop w:val="0"/>
          <w:marBottom w:val="0"/>
          <w:divBdr>
            <w:top w:val="none" w:sz="0" w:space="0" w:color="auto"/>
            <w:left w:val="none" w:sz="0" w:space="0" w:color="auto"/>
            <w:bottom w:val="none" w:sz="0" w:space="0" w:color="auto"/>
            <w:right w:val="none" w:sz="0" w:space="0" w:color="auto"/>
          </w:divBdr>
        </w:div>
        <w:div w:id="45759100">
          <w:marLeft w:val="0"/>
          <w:marRight w:val="0"/>
          <w:marTop w:val="0"/>
          <w:marBottom w:val="0"/>
          <w:divBdr>
            <w:top w:val="none" w:sz="0" w:space="0" w:color="auto"/>
            <w:left w:val="none" w:sz="0" w:space="0" w:color="auto"/>
            <w:bottom w:val="none" w:sz="0" w:space="0" w:color="auto"/>
            <w:right w:val="none" w:sz="0" w:space="0" w:color="auto"/>
          </w:divBdr>
        </w:div>
        <w:div w:id="1214082015">
          <w:marLeft w:val="0"/>
          <w:marRight w:val="0"/>
          <w:marTop w:val="0"/>
          <w:marBottom w:val="0"/>
          <w:divBdr>
            <w:top w:val="none" w:sz="0" w:space="0" w:color="auto"/>
            <w:left w:val="none" w:sz="0" w:space="0" w:color="auto"/>
            <w:bottom w:val="none" w:sz="0" w:space="0" w:color="auto"/>
            <w:right w:val="none" w:sz="0" w:space="0" w:color="auto"/>
          </w:divBdr>
        </w:div>
        <w:div w:id="2107458726">
          <w:marLeft w:val="0"/>
          <w:marRight w:val="0"/>
          <w:marTop w:val="0"/>
          <w:marBottom w:val="0"/>
          <w:divBdr>
            <w:top w:val="none" w:sz="0" w:space="0" w:color="auto"/>
            <w:left w:val="none" w:sz="0" w:space="0" w:color="auto"/>
            <w:bottom w:val="none" w:sz="0" w:space="0" w:color="auto"/>
            <w:right w:val="none" w:sz="0" w:space="0" w:color="auto"/>
          </w:divBdr>
        </w:div>
        <w:div w:id="805708727">
          <w:marLeft w:val="0"/>
          <w:marRight w:val="0"/>
          <w:marTop w:val="0"/>
          <w:marBottom w:val="0"/>
          <w:divBdr>
            <w:top w:val="none" w:sz="0" w:space="0" w:color="auto"/>
            <w:left w:val="none" w:sz="0" w:space="0" w:color="auto"/>
            <w:bottom w:val="none" w:sz="0" w:space="0" w:color="auto"/>
            <w:right w:val="none" w:sz="0" w:space="0" w:color="auto"/>
          </w:divBdr>
        </w:div>
        <w:div w:id="853685830">
          <w:marLeft w:val="0"/>
          <w:marRight w:val="0"/>
          <w:marTop w:val="0"/>
          <w:marBottom w:val="0"/>
          <w:divBdr>
            <w:top w:val="none" w:sz="0" w:space="0" w:color="auto"/>
            <w:left w:val="none" w:sz="0" w:space="0" w:color="auto"/>
            <w:bottom w:val="none" w:sz="0" w:space="0" w:color="auto"/>
            <w:right w:val="none" w:sz="0" w:space="0" w:color="auto"/>
          </w:divBdr>
        </w:div>
        <w:div w:id="862938636">
          <w:marLeft w:val="0"/>
          <w:marRight w:val="0"/>
          <w:marTop w:val="0"/>
          <w:marBottom w:val="0"/>
          <w:divBdr>
            <w:top w:val="none" w:sz="0" w:space="0" w:color="auto"/>
            <w:left w:val="none" w:sz="0" w:space="0" w:color="auto"/>
            <w:bottom w:val="none" w:sz="0" w:space="0" w:color="auto"/>
            <w:right w:val="none" w:sz="0" w:space="0" w:color="auto"/>
          </w:divBdr>
        </w:div>
        <w:div w:id="63186153">
          <w:marLeft w:val="0"/>
          <w:marRight w:val="0"/>
          <w:marTop w:val="0"/>
          <w:marBottom w:val="0"/>
          <w:divBdr>
            <w:top w:val="none" w:sz="0" w:space="0" w:color="auto"/>
            <w:left w:val="none" w:sz="0" w:space="0" w:color="auto"/>
            <w:bottom w:val="none" w:sz="0" w:space="0" w:color="auto"/>
            <w:right w:val="none" w:sz="0" w:space="0" w:color="auto"/>
          </w:divBdr>
        </w:div>
        <w:div w:id="74403227">
          <w:marLeft w:val="0"/>
          <w:marRight w:val="0"/>
          <w:marTop w:val="0"/>
          <w:marBottom w:val="0"/>
          <w:divBdr>
            <w:top w:val="none" w:sz="0" w:space="0" w:color="auto"/>
            <w:left w:val="none" w:sz="0" w:space="0" w:color="auto"/>
            <w:bottom w:val="none" w:sz="0" w:space="0" w:color="auto"/>
            <w:right w:val="none" w:sz="0" w:space="0" w:color="auto"/>
          </w:divBdr>
        </w:div>
        <w:div w:id="1594703750">
          <w:marLeft w:val="0"/>
          <w:marRight w:val="0"/>
          <w:marTop w:val="0"/>
          <w:marBottom w:val="0"/>
          <w:divBdr>
            <w:top w:val="none" w:sz="0" w:space="0" w:color="auto"/>
            <w:left w:val="none" w:sz="0" w:space="0" w:color="auto"/>
            <w:bottom w:val="none" w:sz="0" w:space="0" w:color="auto"/>
            <w:right w:val="none" w:sz="0" w:space="0" w:color="auto"/>
          </w:divBdr>
        </w:div>
        <w:div w:id="44989277">
          <w:marLeft w:val="0"/>
          <w:marRight w:val="0"/>
          <w:marTop w:val="0"/>
          <w:marBottom w:val="0"/>
          <w:divBdr>
            <w:top w:val="none" w:sz="0" w:space="0" w:color="auto"/>
            <w:left w:val="none" w:sz="0" w:space="0" w:color="auto"/>
            <w:bottom w:val="none" w:sz="0" w:space="0" w:color="auto"/>
            <w:right w:val="none" w:sz="0" w:space="0" w:color="auto"/>
          </w:divBdr>
        </w:div>
        <w:div w:id="1528955046">
          <w:marLeft w:val="0"/>
          <w:marRight w:val="0"/>
          <w:marTop w:val="0"/>
          <w:marBottom w:val="0"/>
          <w:divBdr>
            <w:top w:val="none" w:sz="0" w:space="0" w:color="auto"/>
            <w:left w:val="none" w:sz="0" w:space="0" w:color="auto"/>
            <w:bottom w:val="none" w:sz="0" w:space="0" w:color="auto"/>
            <w:right w:val="none" w:sz="0" w:space="0" w:color="auto"/>
          </w:divBdr>
        </w:div>
        <w:div w:id="1598559221">
          <w:marLeft w:val="0"/>
          <w:marRight w:val="0"/>
          <w:marTop w:val="0"/>
          <w:marBottom w:val="0"/>
          <w:divBdr>
            <w:top w:val="none" w:sz="0" w:space="0" w:color="auto"/>
            <w:left w:val="none" w:sz="0" w:space="0" w:color="auto"/>
            <w:bottom w:val="none" w:sz="0" w:space="0" w:color="auto"/>
            <w:right w:val="none" w:sz="0" w:space="0" w:color="auto"/>
          </w:divBdr>
        </w:div>
        <w:div w:id="955796897">
          <w:marLeft w:val="0"/>
          <w:marRight w:val="0"/>
          <w:marTop w:val="0"/>
          <w:marBottom w:val="0"/>
          <w:divBdr>
            <w:top w:val="none" w:sz="0" w:space="0" w:color="auto"/>
            <w:left w:val="none" w:sz="0" w:space="0" w:color="auto"/>
            <w:bottom w:val="none" w:sz="0" w:space="0" w:color="auto"/>
            <w:right w:val="none" w:sz="0" w:space="0" w:color="auto"/>
          </w:divBdr>
        </w:div>
        <w:div w:id="658389035">
          <w:marLeft w:val="0"/>
          <w:marRight w:val="0"/>
          <w:marTop w:val="0"/>
          <w:marBottom w:val="0"/>
          <w:divBdr>
            <w:top w:val="none" w:sz="0" w:space="0" w:color="auto"/>
            <w:left w:val="none" w:sz="0" w:space="0" w:color="auto"/>
            <w:bottom w:val="none" w:sz="0" w:space="0" w:color="auto"/>
            <w:right w:val="none" w:sz="0" w:space="0" w:color="auto"/>
          </w:divBdr>
        </w:div>
        <w:div w:id="1765880112">
          <w:marLeft w:val="0"/>
          <w:marRight w:val="0"/>
          <w:marTop w:val="0"/>
          <w:marBottom w:val="0"/>
          <w:divBdr>
            <w:top w:val="none" w:sz="0" w:space="0" w:color="auto"/>
            <w:left w:val="none" w:sz="0" w:space="0" w:color="auto"/>
            <w:bottom w:val="none" w:sz="0" w:space="0" w:color="auto"/>
            <w:right w:val="none" w:sz="0" w:space="0" w:color="auto"/>
          </w:divBdr>
        </w:div>
        <w:div w:id="75202518">
          <w:marLeft w:val="0"/>
          <w:marRight w:val="0"/>
          <w:marTop w:val="0"/>
          <w:marBottom w:val="0"/>
          <w:divBdr>
            <w:top w:val="none" w:sz="0" w:space="0" w:color="auto"/>
            <w:left w:val="none" w:sz="0" w:space="0" w:color="auto"/>
            <w:bottom w:val="none" w:sz="0" w:space="0" w:color="auto"/>
            <w:right w:val="none" w:sz="0" w:space="0" w:color="auto"/>
          </w:divBdr>
        </w:div>
        <w:div w:id="1609658955">
          <w:marLeft w:val="0"/>
          <w:marRight w:val="0"/>
          <w:marTop w:val="0"/>
          <w:marBottom w:val="0"/>
          <w:divBdr>
            <w:top w:val="none" w:sz="0" w:space="0" w:color="auto"/>
            <w:left w:val="none" w:sz="0" w:space="0" w:color="auto"/>
            <w:bottom w:val="none" w:sz="0" w:space="0" w:color="auto"/>
            <w:right w:val="none" w:sz="0" w:space="0" w:color="auto"/>
          </w:divBdr>
        </w:div>
        <w:div w:id="1200976476">
          <w:marLeft w:val="0"/>
          <w:marRight w:val="0"/>
          <w:marTop w:val="0"/>
          <w:marBottom w:val="0"/>
          <w:divBdr>
            <w:top w:val="none" w:sz="0" w:space="0" w:color="auto"/>
            <w:left w:val="none" w:sz="0" w:space="0" w:color="auto"/>
            <w:bottom w:val="none" w:sz="0" w:space="0" w:color="auto"/>
            <w:right w:val="none" w:sz="0" w:space="0" w:color="auto"/>
          </w:divBdr>
        </w:div>
        <w:div w:id="1437872091">
          <w:marLeft w:val="0"/>
          <w:marRight w:val="0"/>
          <w:marTop w:val="0"/>
          <w:marBottom w:val="0"/>
          <w:divBdr>
            <w:top w:val="none" w:sz="0" w:space="0" w:color="auto"/>
            <w:left w:val="none" w:sz="0" w:space="0" w:color="auto"/>
            <w:bottom w:val="none" w:sz="0" w:space="0" w:color="auto"/>
            <w:right w:val="none" w:sz="0" w:space="0" w:color="auto"/>
          </w:divBdr>
        </w:div>
        <w:div w:id="182015967">
          <w:marLeft w:val="0"/>
          <w:marRight w:val="0"/>
          <w:marTop w:val="0"/>
          <w:marBottom w:val="0"/>
          <w:divBdr>
            <w:top w:val="none" w:sz="0" w:space="0" w:color="auto"/>
            <w:left w:val="none" w:sz="0" w:space="0" w:color="auto"/>
            <w:bottom w:val="none" w:sz="0" w:space="0" w:color="auto"/>
            <w:right w:val="none" w:sz="0" w:space="0" w:color="auto"/>
          </w:divBdr>
        </w:div>
        <w:div w:id="915090186">
          <w:marLeft w:val="0"/>
          <w:marRight w:val="0"/>
          <w:marTop w:val="0"/>
          <w:marBottom w:val="0"/>
          <w:divBdr>
            <w:top w:val="none" w:sz="0" w:space="0" w:color="auto"/>
            <w:left w:val="none" w:sz="0" w:space="0" w:color="auto"/>
            <w:bottom w:val="none" w:sz="0" w:space="0" w:color="auto"/>
            <w:right w:val="none" w:sz="0" w:space="0" w:color="auto"/>
          </w:divBdr>
        </w:div>
        <w:div w:id="589853091">
          <w:marLeft w:val="0"/>
          <w:marRight w:val="0"/>
          <w:marTop w:val="0"/>
          <w:marBottom w:val="0"/>
          <w:divBdr>
            <w:top w:val="none" w:sz="0" w:space="0" w:color="auto"/>
            <w:left w:val="none" w:sz="0" w:space="0" w:color="auto"/>
            <w:bottom w:val="none" w:sz="0" w:space="0" w:color="auto"/>
            <w:right w:val="none" w:sz="0" w:space="0" w:color="auto"/>
          </w:divBdr>
        </w:div>
        <w:div w:id="399057802">
          <w:marLeft w:val="0"/>
          <w:marRight w:val="0"/>
          <w:marTop w:val="0"/>
          <w:marBottom w:val="0"/>
          <w:divBdr>
            <w:top w:val="none" w:sz="0" w:space="0" w:color="auto"/>
            <w:left w:val="none" w:sz="0" w:space="0" w:color="auto"/>
            <w:bottom w:val="none" w:sz="0" w:space="0" w:color="auto"/>
            <w:right w:val="none" w:sz="0" w:space="0" w:color="auto"/>
          </w:divBdr>
        </w:div>
        <w:div w:id="2137016414">
          <w:marLeft w:val="0"/>
          <w:marRight w:val="0"/>
          <w:marTop w:val="0"/>
          <w:marBottom w:val="0"/>
          <w:divBdr>
            <w:top w:val="none" w:sz="0" w:space="0" w:color="auto"/>
            <w:left w:val="none" w:sz="0" w:space="0" w:color="auto"/>
            <w:bottom w:val="none" w:sz="0" w:space="0" w:color="auto"/>
            <w:right w:val="none" w:sz="0" w:space="0" w:color="auto"/>
          </w:divBdr>
          <w:divsChild>
            <w:div w:id="1873762376">
              <w:marLeft w:val="0"/>
              <w:marRight w:val="0"/>
              <w:marTop w:val="0"/>
              <w:marBottom w:val="0"/>
              <w:divBdr>
                <w:top w:val="none" w:sz="0" w:space="0" w:color="auto"/>
                <w:left w:val="none" w:sz="0" w:space="0" w:color="auto"/>
                <w:bottom w:val="none" w:sz="0" w:space="0" w:color="auto"/>
                <w:right w:val="none" w:sz="0" w:space="0" w:color="auto"/>
              </w:divBdr>
            </w:div>
            <w:div w:id="1983922129">
              <w:marLeft w:val="0"/>
              <w:marRight w:val="0"/>
              <w:marTop w:val="0"/>
              <w:marBottom w:val="0"/>
              <w:divBdr>
                <w:top w:val="none" w:sz="0" w:space="0" w:color="auto"/>
                <w:left w:val="none" w:sz="0" w:space="0" w:color="auto"/>
                <w:bottom w:val="none" w:sz="0" w:space="0" w:color="auto"/>
                <w:right w:val="none" w:sz="0" w:space="0" w:color="auto"/>
              </w:divBdr>
            </w:div>
            <w:div w:id="1579317702">
              <w:marLeft w:val="0"/>
              <w:marRight w:val="0"/>
              <w:marTop w:val="0"/>
              <w:marBottom w:val="0"/>
              <w:divBdr>
                <w:top w:val="none" w:sz="0" w:space="0" w:color="auto"/>
                <w:left w:val="none" w:sz="0" w:space="0" w:color="auto"/>
                <w:bottom w:val="none" w:sz="0" w:space="0" w:color="auto"/>
                <w:right w:val="none" w:sz="0" w:space="0" w:color="auto"/>
              </w:divBdr>
            </w:div>
            <w:div w:id="1102452574">
              <w:marLeft w:val="0"/>
              <w:marRight w:val="0"/>
              <w:marTop w:val="0"/>
              <w:marBottom w:val="0"/>
              <w:divBdr>
                <w:top w:val="none" w:sz="0" w:space="0" w:color="auto"/>
                <w:left w:val="none" w:sz="0" w:space="0" w:color="auto"/>
                <w:bottom w:val="none" w:sz="0" w:space="0" w:color="auto"/>
                <w:right w:val="none" w:sz="0" w:space="0" w:color="auto"/>
              </w:divBdr>
            </w:div>
            <w:div w:id="186992662">
              <w:marLeft w:val="0"/>
              <w:marRight w:val="0"/>
              <w:marTop w:val="0"/>
              <w:marBottom w:val="0"/>
              <w:divBdr>
                <w:top w:val="none" w:sz="0" w:space="0" w:color="auto"/>
                <w:left w:val="none" w:sz="0" w:space="0" w:color="auto"/>
                <w:bottom w:val="none" w:sz="0" w:space="0" w:color="auto"/>
                <w:right w:val="none" w:sz="0" w:space="0" w:color="auto"/>
              </w:divBdr>
            </w:div>
          </w:divsChild>
        </w:div>
        <w:div w:id="963005144">
          <w:marLeft w:val="0"/>
          <w:marRight w:val="0"/>
          <w:marTop w:val="0"/>
          <w:marBottom w:val="0"/>
          <w:divBdr>
            <w:top w:val="none" w:sz="0" w:space="0" w:color="auto"/>
            <w:left w:val="none" w:sz="0" w:space="0" w:color="auto"/>
            <w:bottom w:val="none" w:sz="0" w:space="0" w:color="auto"/>
            <w:right w:val="none" w:sz="0" w:space="0" w:color="auto"/>
          </w:divBdr>
          <w:divsChild>
            <w:div w:id="1532258199">
              <w:marLeft w:val="0"/>
              <w:marRight w:val="0"/>
              <w:marTop w:val="0"/>
              <w:marBottom w:val="0"/>
              <w:divBdr>
                <w:top w:val="none" w:sz="0" w:space="0" w:color="auto"/>
                <w:left w:val="none" w:sz="0" w:space="0" w:color="auto"/>
                <w:bottom w:val="none" w:sz="0" w:space="0" w:color="auto"/>
                <w:right w:val="none" w:sz="0" w:space="0" w:color="auto"/>
              </w:divBdr>
            </w:div>
            <w:div w:id="444931163">
              <w:marLeft w:val="0"/>
              <w:marRight w:val="0"/>
              <w:marTop w:val="0"/>
              <w:marBottom w:val="0"/>
              <w:divBdr>
                <w:top w:val="none" w:sz="0" w:space="0" w:color="auto"/>
                <w:left w:val="none" w:sz="0" w:space="0" w:color="auto"/>
                <w:bottom w:val="none" w:sz="0" w:space="0" w:color="auto"/>
                <w:right w:val="none" w:sz="0" w:space="0" w:color="auto"/>
              </w:divBdr>
            </w:div>
            <w:div w:id="1341195251">
              <w:marLeft w:val="0"/>
              <w:marRight w:val="0"/>
              <w:marTop w:val="0"/>
              <w:marBottom w:val="0"/>
              <w:divBdr>
                <w:top w:val="none" w:sz="0" w:space="0" w:color="auto"/>
                <w:left w:val="none" w:sz="0" w:space="0" w:color="auto"/>
                <w:bottom w:val="none" w:sz="0" w:space="0" w:color="auto"/>
                <w:right w:val="none" w:sz="0" w:space="0" w:color="auto"/>
              </w:divBdr>
            </w:div>
            <w:div w:id="449521149">
              <w:marLeft w:val="0"/>
              <w:marRight w:val="0"/>
              <w:marTop w:val="0"/>
              <w:marBottom w:val="0"/>
              <w:divBdr>
                <w:top w:val="none" w:sz="0" w:space="0" w:color="auto"/>
                <w:left w:val="none" w:sz="0" w:space="0" w:color="auto"/>
                <w:bottom w:val="none" w:sz="0" w:space="0" w:color="auto"/>
                <w:right w:val="none" w:sz="0" w:space="0" w:color="auto"/>
              </w:divBdr>
            </w:div>
            <w:div w:id="1751079777">
              <w:marLeft w:val="0"/>
              <w:marRight w:val="0"/>
              <w:marTop w:val="0"/>
              <w:marBottom w:val="0"/>
              <w:divBdr>
                <w:top w:val="none" w:sz="0" w:space="0" w:color="auto"/>
                <w:left w:val="none" w:sz="0" w:space="0" w:color="auto"/>
                <w:bottom w:val="none" w:sz="0" w:space="0" w:color="auto"/>
                <w:right w:val="none" w:sz="0" w:space="0" w:color="auto"/>
              </w:divBdr>
            </w:div>
          </w:divsChild>
        </w:div>
        <w:div w:id="1643804934">
          <w:marLeft w:val="0"/>
          <w:marRight w:val="0"/>
          <w:marTop w:val="0"/>
          <w:marBottom w:val="0"/>
          <w:divBdr>
            <w:top w:val="none" w:sz="0" w:space="0" w:color="auto"/>
            <w:left w:val="none" w:sz="0" w:space="0" w:color="auto"/>
            <w:bottom w:val="none" w:sz="0" w:space="0" w:color="auto"/>
            <w:right w:val="none" w:sz="0" w:space="0" w:color="auto"/>
          </w:divBdr>
        </w:div>
        <w:div w:id="251864051">
          <w:marLeft w:val="0"/>
          <w:marRight w:val="0"/>
          <w:marTop w:val="0"/>
          <w:marBottom w:val="0"/>
          <w:divBdr>
            <w:top w:val="none" w:sz="0" w:space="0" w:color="auto"/>
            <w:left w:val="none" w:sz="0" w:space="0" w:color="auto"/>
            <w:bottom w:val="none" w:sz="0" w:space="0" w:color="auto"/>
            <w:right w:val="none" w:sz="0" w:space="0" w:color="auto"/>
          </w:divBdr>
        </w:div>
        <w:div w:id="1065378131">
          <w:marLeft w:val="0"/>
          <w:marRight w:val="0"/>
          <w:marTop w:val="0"/>
          <w:marBottom w:val="0"/>
          <w:divBdr>
            <w:top w:val="none" w:sz="0" w:space="0" w:color="auto"/>
            <w:left w:val="none" w:sz="0" w:space="0" w:color="auto"/>
            <w:bottom w:val="none" w:sz="0" w:space="0" w:color="auto"/>
            <w:right w:val="none" w:sz="0" w:space="0" w:color="auto"/>
          </w:divBdr>
        </w:div>
        <w:div w:id="1600871305">
          <w:marLeft w:val="0"/>
          <w:marRight w:val="0"/>
          <w:marTop w:val="0"/>
          <w:marBottom w:val="0"/>
          <w:divBdr>
            <w:top w:val="none" w:sz="0" w:space="0" w:color="auto"/>
            <w:left w:val="none" w:sz="0" w:space="0" w:color="auto"/>
            <w:bottom w:val="none" w:sz="0" w:space="0" w:color="auto"/>
            <w:right w:val="none" w:sz="0" w:space="0" w:color="auto"/>
          </w:divBdr>
        </w:div>
        <w:div w:id="1016351835">
          <w:marLeft w:val="0"/>
          <w:marRight w:val="0"/>
          <w:marTop w:val="0"/>
          <w:marBottom w:val="0"/>
          <w:divBdr>
            <w:top w:val="none" w:sz="0" w:space="0" w:color="auto"/>
            <w:left w:val="none" w:sz="0" w:space="0" w:color="auto"/>
            <w:bottom w:val="none" w:sz="0" w:space="0" w:color="auto"/>
            <w:right w:val="none" w:sz="0" w:space="0" w:color="auto"/>
          </w:divBdr>
        </w:div>
        <w:div w:id="1663385685">
          <w:marLeft w:val="0"/>
          <w:marRight w:val="0"/>
          <w:marTop w:val="0"/>
          <w:marBottom w:val="0"/>
          <w:divBdr>
            <w:top w:val="none" w:sz="0" w:space="0" w:color="auto"/>
            <w:left w:val="none" w:sz="0" w:space="0" w:color="auto"/>
            <w:bottom w:val="none" w:sz="0" w:space="0" w:color="auto"/>
            <w:right w:val="none" w:sz="0" w:space="0" w:color="auto"/>
          </w:divBdr>
          <w:divsChild>
            <w:div w:id="1574847789">
              <w:marLeft w:val="0"/>
              <w:marRight w:val="0"/>
              <w:marTop w:val="0"/>
              <w:marBottom w:val="0"/>
              <w:divBdr>
                <w:top w:val="none" w:sz="0" w:space="0" w:color="auto"/>
                <w:left w:val="none" w:sz="0" w:space="0" w:color="auto"/>
                <w:bottom w:val="none" w:sz="0" w:space="0" w:color="auto"/>
                <w:right w:val="none" w:sz="0" w:space="0" w:color="auto"/>
              </w:divBdr>
            </w:div>
            <w:div w:id="1816678914">
              <w:marLeft w:val="0"/>
              <w:marRight w:val="0"/>
              <w:marTop w:val="0"/>
              <w:marBottom w:val="0"/>
              <w:divBdr>
                <w:top w:val="none" w:sz="0" w:space="0" w:color="auto"/>
                <w:left w:val="none" w:sz="0" w:space="0" w:color="auto"/>
                <w:bottom w:val="none" w:sz="0" w:space="0" w:color="auto"/>
                <w:right w:val="none" w:sz="0" w:space="0" w:color="auto"/>
              </w:divBdr>
            </w:div>
            <w:div w:id="1636177729">
              <w:marLeft w:val="0"/>
              <w:marRight w:val="0"/>
              <w:marTop w:val="0"/>
              <w:marBottom w:val="0"/>
              <w:divBdr>
                <w:top w:val="none" w:sz="0" w:space="0" w:color="auto"/>
                <w:left w:val="none" w:sz="0" w:space="0" w:color="auto"/>
                <w:bottom w:val="none" w:sz="0" w:space="0" w:color="auto"/>
                <w:right w:val="none" w:sz="0" w:space="0" w:color="auto"/>
              </w:divBdr>
            </w:div>
            <w:div w:id="459500528">
              <w:marLeft w:val="0"/>
              <w:marRight w:val="0"/>
              <w:marTop w:val="0"/>
              <w:marBottom w:val="0"/>
              <w:divBdr>
                <w:top w:val="none" w:sz="0" w:space="0" w:color="auto"/>
                <w:left w:val="none" w:sz="0" w:space="0" w:color="auto"/>
                <w:bottom w:val="none" w:sz="0" w:space="0" w:color="auto"/>
                <w:right w:val="none" w:sz="0" w:space="0" w:color="auto"/>
              </w:divBdr>
            </w:div>
            <w:div w:id="1494180670">
              <w:marLeft w:val="0"/>
              <w:marRight w:val="0"/>
              <w:marTop w:val="0"/>
              <w:marBottom w:val="0"/>
              <w:divBdr>
                <w:top w:val="none" w:sz="0" w:space="0" w:color="auto"/>
                <w:left w:val="none" w:sz="0" w:space="0" w:color="auto"/>
                <w:bottom w:val="none" w:sz="0" w:space="0" w:color="auto"/>
                <w:right w:val="none" w:sz="0" w:space="0" w:color="auto"/>
              </w:divBdr>
            </w:div>
          </w:divsChild>
        </w:div>
        <w:div w:id="1807503434">
          <w:marLeft w:val="0"/>
          <w:marRight w:val="0"/>
          <w:marTop w:val="0"/>
          <w:marBottom w:val="0"/>
          <w:divBdr>
            <w:top w:val="none" w:sz="0" w:space="0" w:color="auto"/>
            <w:left w:val="none" w:sz="0" w:space="0" w:color="auto"/>
            <w:bottom w:val="none" w:sz="0" w:space="0" w:color="auto"/>
            <w:right w:val="none" w:sz="0" w:space="0" w:color="auto"/>
          </w:divBdr>
          <w:divsChild>
            <w:div w:id="511652119">
              <w:marLeft w:val="0"/>
              <w:marRight w:val="0"/>
              <w:marTop w:val="0"/>
              <w:marBottom w:val="0"/>
              <w:divBdr>
                <w:top w:val="none" w:sz="0" w:space="0" w:color="auto"/>
                <w:left w:val="none" w:sz="0" w:space="0" w:color="auto"/>
                <w:bottom w:val="none" w:sz="0" w:space="0" w:color="auto"/>
                <w:right w:val="none" w:sz="0" w:space="0" w:color="auto"/>
              </w:divBdr>
            </w:div>
            <w:div w:id="1147698689">
              <w:marLeft w:val="0"/>
              <w:marRight w:val="0"/>
              <w:marTop w:val="0"/>
              <w:marBottom w:val="0"/>
              <w:divBdr>
                <w:top w:val="none" w:sz="0" w:space="0" w:color="auto"/>
                <w:left w:val="none" w:sz="0" w:space="0" w:color="auto"/>
                <w:bottom w:val="none" w:sz="0" w:space="0" w:color="auto"/>
                <w:right w:val="none" w:sz="0" w:space="0" w:color="auto"/>
              </w:divBdr>
            </w:div>
            <w:div w:id="475335902">
              <w:marLeft w:val="0"/>
              <w:marRight w:val="0"/>
              <w:marTop w:val="0"/>
              <w:marBottom w:val="0"/>
              <w:divBdr>
                <w:top w:val="none" w:sz="0" w:space="0" w:color="auto"/>
                <w:left w:val="none" w:sz="0" w:space="0" w:color="auto"/>
                <w:bottom w:val="none" w:sz="0" w:space="0" w:color="auto"/>
                <w:right w:val="none" w:sz="0" w:space="0" w:color="auto"/>
              </w:divBdr>
            </w:div>
            <w:div w:id="1815298545">
              <w:marLeft w:val="0"/>
              <w:marRight w:val="0"/>
              <w:marTop w:val="0"/>
              <w:marBottom w:val="0"/>
              <w:divBdr>
                <w:top w:val="none" w:sz="0" w:space="0" w:color="auto"/>
                <w:left w:val="none" w:sz="0" w:space="0" w:color="auto"/>
                <w:bottom w:val="none" w:sz="0" w:space="0" w:color="auto"/>
                <w:right w:val="none" w:sz="0" w:space="0" w:color="auto"/>
              </w:divBdr>
            </w:div>
            <w:div w:id="1203206465">
              <w:marLeft w:val="0"/>
              <w:marRight w:val="0"/>
              <w:marTop w:val="0"/>
              <w:marBottom w:val="0"/>
              <w:divBdr>
                <w:top w:val="none" w:sz="0" w:space="0" w:color="auto"/>
                <w:left w:val="none" w:sz="0" w:space="0" w:color="auto"/>
                <w:bottom w:val="none" w:sz="0" w:space="0" w:color="auto"/>
                <w:right w:val="none" w:sz="0" w:space="0" w:color="auto"/>
              </w:divBdr>
            </w:div>
          </w:divsChild>
        </w:div>
        <w:div w:id="82920591">
          <w:marLeft w:val="0"/>
          <w:marRight w:val="0"/>
          <w:marTop w:val="0"/>
          <w:marBottom w:val="0"/>
          <w:divBdr>
            <w:top w:val="none" w:sz="0" w:space="0" w:color="auto"/>
            <w:left w:val="none" w:sz="0" w:space="0" w:color="auto"/>
            <w:bottom w:val="none" w:sz="0" w:space="0" w:color="auto"/>
            <w:right w:val="none" w:sz="0" w:space="0" w:color="auto"/>
          </w:divBdr>
          <w:divsChild>
            <w:div w:id="2024092242">
              <w:marLeft w:val="0"/>
              <w:marRight w:val="0"/>
              <w:marTop w:val="0"/>
              <w:marBottom w:val="0"/>
              <w:divBdr>
                <w:top w:val="none" w:sz="0" w:space="0" w:color="auto"/>
                <w:left w:val="none" w:sz="0" w:space="0" w:color="auto"/>
                <w:bottom w:val="none" w:sz="0" w:space="0" w:color="auto"/>
                <w:right w:val="none" w:sz="0" w:space="0" w:color="auto"/>
              </w:divBdr>
            </w:div>
            <w:div w:id="2117358373">
              <w:marLeft w:val="0"/>
              <w:marRight w:val="0"/>
              <w:marTop w:val="0"/>
              <w:marBottom w:val="0"/>
              <w:divBdr>
                <w:top w:val="none" w:sz="0" w:space="0" w:color="auto"/>
                <w:left w:val="none" w:sz="0" w:space="0" w:color="auto"/>
                <w:bottom w:val="none" w:sz="0" w:space="0" w:color="auto"/>
                <w:right w:val="none" w:sz="0" w:space="0" w:color="auto"/>
              </w:divBdr>
            </w:div>
            <w:div w:id="412971203">
              <w:marLeft w:val="0"/>
              <w:marRight w:val="0"/>
              <w:marTop w:val="0"/>
              <w:marBottom w:val="0"/>
              <w:divBdr>
                <w:top w:val="none" w:sz="0" w:space="0" w:color="auto"/>
                <w:left w:val="none" w:sz="0" w:space="0" w:color="auto"/>
                <w:bottom w:val="none" w:sz="0" w:space="0" w:color="auto"/>
                <w:right w:val="none" w:sz="0" w:space="0" w:color="auto"/>
              </w:divBdr>
            </w:div>
            <w:div w:id="79716395">
              <w:marLeft w:val="0"/>
              <w:marRight w:val="0"/>
              <w:marTop w:val="0"/>
              <w:marBottom w:val="0"/>
              <w:divBdr>
                <w:top w:val="none" w:sz="0" w:space="0" w:color="auto"/>
                <w:left w:val="none" w:sz="0" w:space="0" w:color="auto"/>
                <w:bottom w:val="none" w:sz="0" w:space="0" w:color="auto"/>
                <w:right w:val="none" w:sz="0" w:space="0" w:color="auto"/>
              </w:divBdr>
            </w:div>
          </w:divsChild>
        </w:div>
        <w:div w:id="1217160890">
          <w:marLeft w:val="0"/>
          <w:marRight w:val="0"/>
          <w:marTop w:val="0"/>
          <w:marBottom w:val="0"/>
          <w:divBdr>
            <w:top w:val="none" w:sz="0" w:space="0" w:color="auto"/>
            <w:left w:val="none" w:sz="0" w:space="0" w:color="auto"/>
            <w:bottom w:val="none" w:sz="0" w:space="0" w:color="auto"/>
            <w:right w:val="none" w:sz="0" w:space="0" w:color="auto"/>
          </w:divBdr>
        </w:div>
        <w:div w:id="54159883">
          <w:marLeft w:val="0"/>
          <w:marRight w:val="0"/>
          <w:marTop w:val="0"/>
          <w:marBottom w:val="0"/>
          <w:divBdr>
            <w:top w:val="none" w:sz="0" w:space="0" w:color="auto"/>
            <w:left w:val="none" w:sz="0" w:space="0" w:color="auto"/>
            <w:bottom w:val="none" w:sz="0" w:space="0" w:color="auto"/>
            <w:right w:val="none" w:sz="0" w:space="0" w:color="auto"/>
          </w:divBdr>
        </w:div>
        <w:div w:id="1624186708">
          <w:marLeft w:val="0"/>
          <w:marRight w:val="0"/>
          <w:marTop w:val="0"/>
          <w:marBottom w:val="0"/>
          <w:divBdr>
            <w:top w:val="none" w:sz="0" w:space="0" w:color="auto"/>
            <w:left w:val="none" w:sz="0" w:space="0" w:color="auto"/>
            <w:bottom w:val="none" w:sz="0" w:space="0" w:color="auto"/>
            <w:right w:val="none" w:sz="0" w:space="0" w:color="auto"/>
          </w:divBdr>
        </w:div>
        <w:div w:id="1679624487">
          <w:marLeft w:val="0"/>
          <w:marRight w:val="0"/>
          <w:marTop w:val="0"/>
          <w:marBottom w:val="0"/>
          <w:divBdr>
            <w:top w:val="none" w:sz="0" w:space="0" w:color="auto"/>
            <w:left w:val="none" w:sz="0" w:space="0" w:color="auto"/>
            <w:bottom w:val="none" w:sz="0" w:space="0" w:color="auto"/>
            <w:right w:val="none" w:sz="0" w:space="0" w:color="auto"/>
          </w:divBdr>
        </w:div>
        <w:div w:id="978726761">
          <w:marLeft w:val="0"/>
          <w:marRight w:val="0"/>
          <w:marTop w:val="0"/>
          <w:marBottom w:val="0"/>
          <w:divBdr>
            <w:top w:val="none" w:sz="0" w:space="0" w:color="auto"/>
            <w:left w:val="none" w:sz="0" w:space="0" w:color="auto"/>
            <w:bottom w:val="none" w:sz="0" w:space="0" w:color="auto"/>
            <w:right w:val="none" w:sz="0" w:space="0" w:color="auto"/>
          </w:divBdr>
        </w:div>
        <w:div w:id="1764493359">
          <w:marLeft w:val="0"/>
          <w:marRight w:val="0"/>
          <w:marTop w:val="0"/>
          <w:marBottom w:val="0"/>
          <w:divBdr>
            <w:top w:val="none" w:sz="0" w:space="0" w:color="auto"/>
            <w:left w:val="none" w:sz="0" w:space="0" w:color="auto"/>
            <w:bottom w:val="none" w:sz="0" w:space="0" w:color="auto"/>
            <w:right w:val="none" w:sz="0" w:space="0" w:color="auto"/>
          </w:divBdr>
        </w:div>
        <w:div w:id="16541359">
          <w:marLeft w:val="0"/>
          <w:marRight w:val="0"/>
          <w:marTop w:val="0"/>
          <w:marBottom w:val="0"/>
          <w:divBdr>
            <w:top w:val="none" w:sz="0" w:space="0" w:color="auto"/>
            <w:left w:val="none" w:sz="0" w:space="0" w:color="auto"/>
            <w:bottom w:val="none" w:sz="0" w:space="0" w:color="auto"/>
            <w:right w:val="none" w:sz="0" w:space="0" w:color="auto"/>
          </w:divBdr>
        </w:div>
        <w:div w:id="1813718534">
          <w:marLeft w:val="0"/>
          <w:marRight w:val="0"/>
          <w:marTop w:val="0"/>
          <w:marBottom w:val="0"/>
          <w:divBdr>
            <w:top w:val="none" w:sz="0" w:space="0" w:color="auto"/>
            <w:left w:val="none" w:sz="0" w:space="0" w:color="auto"/>
            <w:bottom w:val="none" w:sz="0" w:space="0" w:color="auto"/>
            <w:right w:val="none" w:sz="0" w:space="0" w:color="auto"/>
          </w:divBdr>
        </w:div>
        <w:div w:id="1422683776">
          <w:marLeft w:val="0"/>
          <w:marRight w:val="0"/>
          <w:marTop w:val="0"/>
          <w:marBottom w:val="0"/>
          <w:divBdr>
            <w:top w:val="none" w:sz="0" w:space="0" w:color="auto"/>
            <w:left w:val="none" w:sz="0" w:space="0" w:color="auto"/>
            <w:bottom w:val="none" w:sz="0" w:space="0" w:color="auto"/>
            <w:right w:val="none" w:sz="0" w:space="0" w:color="auto"/>
          </w:divBdr>
        </w:div>
        <w:div w:id="1587300727">
          <w:marLeft w:val="0"/>
          <w:marRight w:val="0"/>
          <w:marTop w:val="0"/>
          <w:marBottom w:val="0"/>
          <w:divBdr>
            <w:top w:val="none" w:sz="0" w:space="0" w:color="auto"/>
            <w:left w:val="none" w:sz="0" w:space="0" w:color="auto"/>
            <w:bottom w:val="none" w:sz="0" w:space="0" w:color="auto"/>
            <w:right w:val="none" w:sz="0" w:space="0" w:color="auto"/>
          </w:divBdr>
        </w:div>
        <w:div w:id="1978997619">
          <w:marLeft w:val="0"/>
          <w:marRight w:val="0"/>
          <w:marTop w:val="0"/>
          <w:marBottom w:val="0"/>
          <w:divBdr>
            <w:top w:val="none" w:sz="0" w:space="0" w:color="auto"/>
            <w:left w:val="none" w:sz="0" w:space="0" w:color="auto"/>
            <w:bottom w:val="none" w:sz="0" w:space="0" w:color="auto"/>
            <w:right w:val="none" w:sz="0" w:space="0" w:color="auto"/>
          </w:divBdr>
          <w:divsChild>
            <w:div w:id="1765764962">
              <w:marLeft w:val="0"/>
              <w:marRight w:val="0"/>
              <w:marTop w:val="0"/>
              <w:marBottom w:val="0"/>
              <w:divBdr>
                <w:top w:val="none" w:sz="0" w:space="0" w:color="auto"/>
                <w:left w:val="none" w:sz="0" w:space="0" w:color="auto"/>
                <w:bottom w:val="none" w:sz="0" w:space="0" w:color="auto"/>
                <w:right w:val="none" w:sz="0" w:space="0" w:color="auto"/>
              </w:divBdr>
            </w:div>
            <w:div w:id="478151945">
              <w:marLeft w:val="0"/>
              <w:marRight w:val="0"/>
              <w:marTop w:val="0"/>
              <w:marBottom w:val="0"/>
              <w:divBdr>
                <w:top w:val="none" w:sz="0" w:space="0" w:color="auto"/>
                <w:left w:val="none" w:sz="0" w:space="0" w:color="auto"/>
                <w:bottom w:val="none" w:sz="0" w:space="0" w:color="auto"/>
                <w:right w:val="none" w:sz="0" w:space="0" w:color="auto"/>
              </w:divBdr>
            </w:div>
            <w:div w:id="1216234299">
              <w:marLeft w:val="0"/>
              <w:marRight w:val="0"/>
              <w:marTop w:val="0"/>
              <w:marBottom w:val="0"/>
              <w:divBdr>
                <w:top w:val="none" w:sz="0" w:space="0" w:color="auto"/>
                <w:left w:val="none" w:sz="0" w:space="0" w:color="auto"/>
                <w:bottom w:val="none" w:sz="0" w:space="0" w:color="auto"/>
                <w:right w:val="none" w:sz="0" w:space="0" w:color="auto"/>
              </w:divBdr>
            </w:div>
            <w:div w:id="1189952355">
              <w:marLeft w:val="0"/>
              <w:marRight w:val="0"/>
              <w:marTop w:val="0"/>
              <w:marBottom w:val="0"/>
              <w:divBdr>
                <w:top w:val="none" w:sz="0" w:space="0" w:color="auto"/>
                <w:left w:val="none" w:sz="0" w:space="0" w:color="auto"/>
                <w:bottom w:val="none" w:sz="0" w:space="0" w:color="auto"/>
                <w:right w:val="none" w:sz="0" w:space="0" w:color="auto"/>
              </w:divBdr>
            </w:div>
            <w:div w:id="1951039213">
              <w:marLeft w:val="0"/>
              <w:marRight w:val="0"/>
              <w:marTop w:val="0"/>
              <w:marBottom w:val="0"/>
              <w:divBdr>
                <w:top w:val="none" w:sz="0" w:space="0" w:color="auto"/>
                <w:left w:val="none" w:sz="0" w:space="0" w:color="auto"/>
                <w:bottom w:val="none" w:sz="0" w:space="0" w:color="auto"/>
                <w:right w:val="none" w:sz="0" w:space="0" w:color="auto"/>
              </w:divBdr>
            </w:div>
          </w:divsChild>
        </w:div>
        <w:div w:id="1455714652">
          <w:marLeft w:val="0"/>
          <w:marRight w:val="0"/>
          <w:marTop w:val="0"/>
          <w:marBottom w:val="0"/>
          <w:divBdr>
            <w:top w:val="none" w:sz="0" w:space="0" w:color="auto"/>
            <w:left w:val="none" w:sz="0" w:space="0" w:color="auto"/>
            <w:bottom w:val="none" w:sz="0" w:space="0" w:color="auto"/>
            <w:right w:val="none" w:sz="0" w:space="0" w:color="auto"/>
          </w:divBdr>
          <w:divsChild>
            <w:div w:id="569121021">
              <w:marLeft w:val="0"/>
              <w:marRight w:val="0"/>
              <w:marTop w:val="0"/>
              <w:marBottom w:val="0"/>
              <w:divBdr>
                <w:top w:val="none" w:sz="0" w:space="0" w:color="auto"/>
                <w:left w:val="none" w:sz="0" w:space="0" w:color="auto"/>
                <w:bottom w:val="none" w:sz="0" w:space="0" w:color="auto"/>
                <w:right w:val="none" w:sz="0" w:space="0" w:color="auto"/>
              </w:divBdr>
            </w:div>
            <w:div w:id="716663713">
              <w:marLeft w:val="0"/>
              <w:marRight w:val="0"/>
              <w:marTop w:val="0"/>
              <w:marBottom w:val="0"/>
              <w:divBdr>
                <w:top w:val="none" w:sz="0" w:space="0" w:color="auto"/>
                <w:left w:val="none" w:sz="0" w:space="0" w:color="auto"/>
                <w:bottom w:val="none" w:sz="0" w:space="0" w:color="auto"/>
                <w:right w:val="none" w:sz="0" w:space="0" w:color="auto"/>
              </w:divBdr>
            </w:div>
            <w:div w:id="1035888955">
              <w:marLeft w:val="0"/>
              <w:marRight w:val="0"/>
              <w:marTop w:val="0"/>
              <w:marBottom w:val="0"/>
              <w:divBdr>
                <w:top w:val="none" w:sz="0" w:space="0" w:color="auto"/>
                <w:left w:val="none" w:sz="0" w:space="0" w:color="auto"/>
                <w:bottom w:val="none" w:sz="0" w:space="0" w:color="auto"/>
                <w:right w:val="none" w:sz="0" w:space="0" w:color="auto"/>
              </w:divBdr>
            </w:div>
            <w:div w:id="894388872">
              <w:marLeft w:val="0"/>
              <w:marRight w:val="0"/>
              <w:marTop w:val="0"/>
              <w:marBottom w:val="0"/>
              <w:divBdr>
                <w:top w:val="none" w:sz="0" w:space="0" w:color="auto"/>
                <w:left w:val="none" w:sz="0" w:space="0" w:color="auto"/>
                <w:bottom w:val="none" w:sz="0" w:space="0" w:color="auto"/>
                <w:right w:val="none" w:sz="0" w:space="0" w:color="auto"/>
              </w:divBdr>
            </w:div>
            <w:div w:id="1709332225">
              <w:marLeft w:val="0"/>
              <w:marRight w:val="0"/>
              <w:marTop w:val="0"/>
              <w:marBottom w:val="0"/>
              <w:divBdr>
                <w:top w:val="none" w:sz="0" w:space="0" w:color="auto"/>
                <w:left w:val="none" w:sz="0" w:space="0" w:color="auto"/>
                <w:bottom w:val="none" w:sz="0" w:space="0" w:color="auto"/>
                <w:right w:val="none" w:sz="0" w:space="0" w:color="auto"/>
              </w:divBdr>
            </w:div>
          </w:divsChild>
        </w:div>
        <w:div w:id="1876580099">
          <w:marLeft w:val="0"/>
          <w:marRight w:val="0"/>
          <w:marTop w:val="0"/>
          <w:marBottom w:val="0"/>
          <w:divBdr>
            <w:top w:val="none" w:sz="0" w:space="0" w:color="auto"/>
            <w:left w:val="none" w:sz="0" w:space="0" w:color="auto"/>
            <w:bottom w:val="none" w:sz="0" w:space="0" w:color="auto"/>
            <w:right w:val="none" w:sz="0" w:space="0" w:color="auto"/>
          </w:divBdr>
        </w:div>
        <w:div w:id="688264067">
          <w:marLeft w:val="0"/>
          <w:marRight w:val="0"/>
          <w:marTop w:val="0"/>
          <w:marBottom w:val="0"/>
          <w:divBdr>
            <w:top w:val="none" w:sz="0" w:space="0" w:color="auto"/>
            <w:left w:val="none" w:sz="0" w:space="0" w:color="auto"/>
            <w:bottom w:val="none" w:sz="0" w:space="0" w:color="auto"/>
            <w:right w:val="none" w:sz="0" w:space="0" w:color="auto"/>
          </w:divBdr>
        </w:div>
        <w:div w:id="504973749">
          <w:marLeft w:val="0"/>
          <w:marRight w:val="0"/>
          <w:marTop w:val="0"/>
          <w:marBottom w:val="0"/>
          <w:divBdr>
            <w:top w:val="none" w:sz="0" w:space="0" w:color="auto"/>
            <w:left w:val="none" w:sz="0" w:space="0" w:color="auto"/>
            <w:bottom w:val="none" w:sz="0" w:space="0" w:color="auto"/>
            <w:right w:val="none" w:sz="0" w:space="0" w:color="auto"/>
          </w:divBdr>
        </w:div>
        <w:div w:id="825587023">
          <w:marLeft w:val="0"/>
          <w:marRight w:val="0"/>
          <w:marTop w:val="0"/>
          <w:marBottom w:val="0"/>
          <w:divBdr>
            <w:top w:val="none" w:sz="0" w:space="0" w:color="auto"/>
            <w:left w:val="none" w:sz="0" w:space="0" w:color="auto"/>
            <w:bottom w:val="none" w:sz="0" w:space="0" w:color="auto"/>
            <w:right w:val="none" w:sz="0" w:space="0" w:color="auto"/>
          </w:divBdr>
        </w:div>
        <w:div w:id="33434247">
          <w:marLeft w:val="0"/>
          <w:marRight w:val="0"/>
          <w:marTop w:val="0"/>
          <w:marBottom w:val="0"/>
          <w:divBdr>
            <w:top w:val="none" w:sz="0" w:space="0" w:color="auto"/>
            <w:left w:val="none" w:sz="0" w:space="0" w:color="auto"/>
            <w:bottom w:val="none" w:sz="0" w:space="0" w:color="auto"/>
            <w:right w:val="none" w:sz="0" w:space="0" w:color="auto"/>
          </w:divBdr>
        </w:div>
        <w:div w:id="137259585">
          <w:marLeft w:val="0"/>
          <w:marRight w:val="0"/>
          <w:marTop w:val="0"/>
          <w:marBottom w:val="0"/>
          <w:divBdr>
            <w:top w:val="none" w:sz="0" w:space="0" w:color="auto"/>
            <w:left w:val="none" w:sz="0" w:space="0" w:color="auto"/>
            <w:bottom w:val="none" w:sz="0" w:space="0" w:color="auto"/>
            <w:right w:val="none" w:sz="0" w:space="0" w:color="auto"/>
          </w:divBdr>
          <w:divsChild>
            <w:div w:id="398140622">
              <w:marLeft w:val="0"/>
              <w:marRight w:val="0"/>
              <w:marTop w:val="0"/>
              <w:marBottom w:val="0"/>
              <w:divBdr>
                <w:top w:val="none" w:sz="0" w:space="0" w:color="auto"/>
                <w:left w:val="none" w:sz="0" w:space="0" w:color="auto"/>
                <w:bottom w:val="none" w:sz="0" w:space="0" w:color="auto"/>
                <w:right w:val="none" w:sz="0" w:space="0" w:color="auto"/>
              </w:divBdr>
            </w:div>
            <w:div w:id="399451903">
              <w:marLeft w:val="0"/>
              <w:marRight w:val="0"/>
              <w:marTop w:val="0"/>
              <w:marBottom w:val="0"/>
              <w:divBdr>
                <w:top w:val="none" w:sz="0" w:space="0" w:color="auto"/>
                <w:left w:val="none" w:sz="0" w:space="0" w:color="auto"/>
                <w:bottom w:val="none" w:sz="0" w:space="0" w:color="auto"/>
                <w:right w:val="none" w:sz="0" w:space="0" w:color="auto"/>
              </w:divBdr>
            </w:div>
            <w:div w:id="237063529">
              <w:marLeft w:val="0"/>
              <w:marRight w:val="0"/>
              <w:marTop w:val="0"/>
              <w:marBottom w:val="0"/>
              <w:divBdr>
                <w:top w:val="none" w:sz="0" w:space="0" w:color="auto"/>
                <w:left w:val="none" w:sz="0" w:space="0" w:color="auto"/>
                <w:bottom w:val="none" w:sz="0" w:space="0" w:color="auto"/>
                <w:right w:val="none" w:sz="0" w:space="0" w:color="auto"/>
              </w:divBdr>
            </w:div>
            <w:div w:id="15726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o@do.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eo@skolinspektionen.s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41AE5E2E8A4F85A9F67EE24D78518A"/>
        <w:category>
          <w:name w:val="Allmänt"/>
          <w:gallery w:val="placeholder"/>
        </w:category>
        <w:types>
          <w:type w:val="bbPlcHdr"/>
        </w:types>
        <w:behaviors>
          <w:behavior w:val="content"/>
        </w:behaviors>
        <w:guid w:val="{D0EB5127-555C-4CC3-9699-522684BA75E5}"/>
      </w:docPartPr>
      <w:docPartBody>
        <w:p w:rsidR="00D624EF" w:rsidRDefault="00404BC3" w:rsidP="00404BC3">
          <w:pPr>
            <w:pStyle w:val="9B41AE5E2E8A4F85A9F67EE24D78518A"/>
          </w:pPr>
          <w:r>
            <w:rPr>
              <w:rStyle w:val="Platshllartext"/>
              <w:rFonts w:ascii="Arial" w:hAnsi="Arial" w:cs="Arial"/>
              <w:b/>
              <w:sz w:val="32"/>
              <w:szCs w:val="32"/>
            </w:rPr>
            <w:t>[Ange dokumenttyp]</w:t>
          </w:r>
        </w:p>
      </w:docPartBody>
    </w:docPart>
    <w:docPart>
      <w:docPartPr>
        <w:name w:val="F96BDC20A19944099912C1C992EB39F2"/>
        <w:category>
          <w:name w:val="Allmänt"/>
          <w:gallery w:val="placeholder"/>
        </w:category>
        <w:types>
          <w:type w:val="bbPlcHdr"/>
        </w:types>
        <w:behaviors>
          <w:behavior w:val="content"/>
        </w:behaviors>
        <w:guid w:val="{30889A9A-EC2F-4F3E-A015-7D2B88D6342B}"/>
      </w:docPartPr>
      <w:docPartBody>
        <w:p w:rsidR="00D624EF" w:rsidRDefault="00404BC3" w:rsidP="00404BC3">
          <w:pPr>
            <w:pStyle w:val="F96BDC20A19944099912C1C992EB39F2"/>
          </w:pPr>
          <w:r w:rsidRPr="006E61DA">
            <w:rPr>
              <w:rStyle w:val="Platshllartext"/>
              <w:rFonts w:ascii="Arial" w:hAnsi="Arial" w:cs="Arial"/>
              <w:b/>
              <w:sz w:val="48"/>
              <w:szCs w:val="48"/>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C3"/>
    <w:rsid w:val="00404BC3"/>
    <w:rsid w:val="00436E9A"/>
    <w:rsid w:val="00D62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BC3"/>
    <w:rPr>
      <w:color w:val="808080"/>
    </w:rPr>
  </w:style>
  <w:style w:type="paragraph" w:customStyle="1" w:styleId="9B41AE5E2E8A4F85A9F67EE24D78518A">
    <w:name w:val="9B41AE5E2E8A4F85A9F67EE24D78518A"/>
    <w:rsid w:val="00404BC3"/>
  </w:style>
  <w:style w:type="paragraph" w:customStyle="1" w:styleId="F96BDC20A19944099912C1C992EB39F2">
    <w:name w:val="F96BDC20A19944099912C1C992EB39F2"/>
    <w:rsid w:val="00404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11" ma:contentTypeDescription="Skapa ett nytt dokument." ma:contentTypeScope="" ma:versionID="d1094576e5f8afe4f5192165b9450af2">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ea70c3439efa3da7b79cc109ce9d7872"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D08F5-F4B5-4FAC-B0DA-213FD2A46A5A}">
  <ds:schemaRefs>
    <ds:schemaRef ds:uri="http://schemas.microsoft.com/sharepoint/v3/contenttype/forms"/>
  </ds:schemaRefs>
</ds:datastoreItem>
</file>

<file path=customXml/itemProps2.xml><?xml version="1.0" encoding="utf-8"?>
<ds:datastoreItem xmlns:ds="http://schemas.openxmlformats.org/officeDocument/2006/customXml" ds:itemID="{7E4BF6A6-2F3D-4B24-B62A-4BF9EB2E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DF270-B638-4CBF-8003-FA250FE9C054}">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85dd193f-c11e-40c2-9e6a-8dff8ea4d41c"/>
    <ds:schemaRef ds:uri="http://www.w3.org/XML/1998/namespace"/>
    <ds:schemaRef ds:uri="http://schemas.microsoft.com/office/infopath/2007/PartnerControls"/>
    <ds:schemaRef ds:uri="1f680278-43bd-4ffc-91bb-4aa48725b71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2346</Words>
  <Characters>12434</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Svensson</dc:creator>
  <cp:keywords/>
  <dc:description/>
  <cp:lastModifiedBy>Betty Johansson</cp:lastModifiedBy>
  <cp:revision>2</cp:revision>
  <cp:lastPrinted>2021-06-22T09:40:00Z</cp:lastPrinted>
  <dcterms:created xsi:type="dcterms:W3CDTF">2022-08-25T07:37:00Z</dcterms:created>
  <dcterms:modified xsi:type="dcterms:W3CDTF">2022-08-25T07:37:00Z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Camilla.Svensson@almhult.se</vt:lpwstr>
  </property>
  <property fmtid="{D5CDD505-2E9C-101B-9397-08002B2CF9AE}" pid="5" name="MSIP_Label_a9e35c1d-0544-4444-bb99-5d9e66b4d885_SetDate">
    <vt:lpwstr>2019-11-25T10:00:31.8464552Z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0x010100C6D2A557D0281F41B5C87C4D503BDAF4</vt:lpwstr>
  </property>
</Properties>
</file>